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A8" w:rsidRDefault="003868F5">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rsidR="00C54DA8" w:rsidRDefault="002E3791">
      <w:pPr>
        <w:tabs>
          <w:tab w:val="left" w:pos="6804"/>
        </w:tabs>
        <w:overflowPunct w:val="0"/>
        <w:ind w:left="5529"/>
        <w:textAlignment w:val="baseline"/>
        <w:rPr>
          <w:szCs w:val="24"/>
          <w:lang w:eastAsia="ar-SA"/>
        </w:rPr>
      </w:pPr>
      <w:r>
        <w:rPr>
          <w:szCs w:val="24"/>
          <w:lang w:eastAsia="ar-SA"/>
        </w:rPr>
        <w:t>P</w:t>
      </w:r>
      <w:r w:rsidR="003868F5">
        <w:rPr>
          <w:szCs w:val="24"/>
          <w:lang w:eastAsia="ar-SA"/>
        </w:rPr>
        <w:t>riedas</w:t>
      </w:r>
    </w:p>
    <w:p w:rsidR="002E3791" w:rsidRDefault="002E3791">
      <w:pPr>
        <w:tabs>
          <w:tab w:val="left" w:pos="6804"/>
        </w:tabs>
        <w:overflowPunct w:val="0"/>
        <w:ind w:left="5529"/>
        <w:textAlignment w:val="baseline"/>
        <w:rPr>
          <w:szCs w:val="24"/>
          <w:lang w:eastAsia="ar-SA"/>
        </w:rPr>
      </w:pPr>
    </w:p>
    <w:p w:rsidR="002E3791" w:rsidRDefault="002E3791" w:rsidP="002E3791">
      <w:pPr>
        <w:tabs>
          <w:tab w:val="left" w:pos="6804"/>
        </w:tabs>
        <w:overflowPunct w:val="0"/>
        <w:spacing w:line="360" w:lineRule="auto"/>
        <w:ind w:left="5529"/>
        <w:textAlignment w:val="baseline"/>
        <w:rPr>
          <w:szCs w:val="24"/>
          <w:lang w:eastAsia="ar-SA"/>
        </w:rPr>
      </w:pPr>
    </w:p>
    <w:p w:rsidR="00F51C59" w:rsidRPr="00CC004A" w:rsidRDefault="00F51C59" w:rsidP="002E3791">
      <w:pPr>
        <w:overflowPunct w:val="0"/>
        <w:jc w:val="center"/>
        <w:textAlignment w:val="baseline"/>
        <w:rPr>
          <w:b/>
          <w:szCs w:val="24"/>
          <w:u w:val="single"/>
          <w:lang w:eastAsia="lt-LT"/>
        </w:rPr>
      </w:pPr>
      <w:r w:rsidRPr="00CC004A">
        <w:rPr>
          <w:b/>
          <w:szCs w:val="24"/>
          <w:u w:val="single"/>
          <w:lang w:eastAsia="lt-LT"/>
        </w:rPr>
        <w:t>ELEKTRĖNŲ VAIKŲ LOPŠELIS-DARŽELIS „DRUGELIS“</w:t>
      </w:r>
    </w:p>
    <w:p w:rsidR="00F51C59" w:rsidRPr="00CC004A" w:rsidRDefault="00F51C59" w:rsidP="002E3791">
      <w:pPr>
        <w:tabs>
          <w:tab w:val="left" w:pos="14656"/>
        </w:tabs>
        <w:overflowPunct w:val="0"/>
        <w:jc w:val="center"/>
        <w:textAlignment w:val="baseline"/>
        <w:rPr>
          <w:szCs w:val="24"/>
          <w:u w:val="single"/>
          <w:lang w:eastAsia="lt-LT"/>
        </w:rPr>
      </w:pPr>
    </w:p>
    <w:p w:rsidR="00F51C59" w:rsidRPr="00CC004A" w:rsidRDefault="00F51C59" w:rsidP="002E3791">
      <w:pPr>
        <w:tabs>
          <w:tab w:val="left" w:pos="14656"/>
        </w:tabs>
        <w:overflowPunct w:val="0"/>
        <w:jc w:val="center"/>
        <w:textAlignment w:val="baseline"/>
        <w:rPr>
          <w:b/>
          <w:szCs w:val="24"/>
          <w:u w:val="single"/>
          <w:lang w:eastAsia="lt-LT"/>
        </w:rPr>
      </w:pPr>
      <w:r w:rsidRPr="00CC004A">
        <w:rPr>
          <w:b/>
          <w:szCs w:val="24"/>
          <w:u w:val="single"/>
          <w:lang w:eastAsia="lt-LT"/>
        </w:rPr>
        <w:t>DANGIROS POŠKIENĖS</w:t>
      </w:r>
    </w:p>
    <w:p w:rsidR="00F51C59" w:rsidRPr="00CC004A" w:rsidRDefault="00F51C59" w:rsidP="002E3791">
      <w:pPr>
        <w:overflowPunct w:val="0"/>
        <w:jc w:val="center"/>
        <w:textAlignment w:val="baseline"/>
        <w:rPr>
          <w:szCs w:val="24"/>
          <w:u w:val="single"/>
          <w:lang w:eastAsia="lt-LT"/>
        </w:rPr>
      </w:pPr>
    </w:p>
    <w:p w:rsidR="00F51C59" w:rsidRPr="00CC004A" w:rsidRDefault="003A098E" w:rsidP="002E3791">
      <w:pPr>
        <w:overflowPunct w:val="0"/>
        <w:jc w:val="center"/>
        <w:textAlignment w:val="baseline"/>
        <w:rPr>
          <w:b/>
          <w:szCs w:val="24"/>
          <w:u w:val="single"/>
          <w:lang w:eastAsia="lt-LT"/>
        </w:rPr>
      </w:pPr>
      <w:r>
        <w:rPr>
          <w:b/>
          <w:szCs w:val="24"/>
          <w:u w:val="single"/>
          <w:lang w:eastAsia="lt-LT"/>
        </w:rPr>
        <w:t xml:space="preserve">2018 </w:t>
      </w:r>
      <w:r w:rsidR="00F51C59" w:rsidRPr="00CC004A">
        <w:rPr>
          <w:b/>
          <w:szCs w:val="24"/>
          <w:u w:val="single"/>
          <w:lang w:eastAsia="lt-LT"/>
        </w:rPr>
        <w:t>METŲ VEIKLOS ATASKAITA</w:t>
      </w:r>
    </w:p>
    <w:p w:rsidR="00F51C59" w:rsidRPr="00CC004A" w:rsidRDefault="00F51C59" w:rsidP="002E3791">
      <w:pPr>
        <w:overflowPunct w:val="0"/>
        <w:jc w:val="center"/>
        <w:textAlignment w:val="baseline"/>
        <w:rPr>
          <w:szCs w:val="24"/>
          <w:u w:val="single"/>
          <w:lang w:eastAsia="lt-LT"/>
        </w:rPr>
      </w:pPr>
    </w:p>
    <w:p w:rsidR="00F51C59" w:rsidRPr="00CC004A" w:rsidRDefault="00F51C59" w:rsidP="002E3791">
      <w:pPr>
        <w:overflowPunct w:val="0"/>
        <w:jc w:val="center"/>
        <w:textAlignment w:val="baseline"/>
        <w:rPr>
          <w:szCs w:val="24"/>
          <w:u w:val="single"/>
          <w:lang w:eastAsia="lt-LT"/>
        </w:rPr>
      </w:pPr>
      <w:r w:rsidRPr="00901CB4">
        <w:rPr>
          <w:szCs w:val="24"/>
          <w:u w:val="single"/>
          <w:lang w:eastAsia="lt-LT"/>
        </w:rPr>
        <w:t>2019-01-</w:t>
      </w:r>
      <w:r w:rsidR="00901CB4" w:rsidRPr="00901CB4">
        <w:rPr>
          <w:szCs w:val="24"/>
          <w:u w:val="single"/>
          <w:lang w:eastAsia="lt-LT"/>
        </w:rPr>
        <w:t>21</w:t>
      </w:r>
      <w:r w:rsidRPr="00CC004A">
        <w:rPr>
          <w:szCs w:val="24"/>
          <w:u w:val="single"/>
          <w:lang w:eastAsia="lt-LT"/>
        </w:rPr>
        <w:t xml:space="preserve"> Nr. 1 </w:t>
      </w:r>
    </w:p>
    <w:p w:rsidR="00F51C59" w:rsidRPr="00CC004A" w:rsidRDefault="00F51C59" w:rsidP="002E3791">
      <w:pPr>
        <w:tabs>
          <w:tab w:val="left" w:pos="3828"/>
        </w:tabs>
        <w:overflowPunct w:val="0"/>
        <w:jc w:val="center"/>
        <w:textAlignment w:val="baseline"/>
        <w:rPr>
          <w:szCs w:val="24"/>
          <w:u w:val="single"/>
          <w:lang w:eastAsia="lt-LT"/>
        </w:rPr>
      </w:pPr>
    </w:p>
    <w:p w:rsidR="00F51C59" w:rsidRPr="00CC004A" w:rsidRDefault="00F51C59" w:rsidP="002E3791">
      <w:pPr>
        <w:tabs>
          <w:tab w:val="left" w:pos="3828"/>
        </w:tabs>
        <w:overflowPunct w:val="0"/>
        <w:jc w:val="center"/>
        <w:textAlignment w:val="baseline"/>
        <w:rPr>
          <w:szCs w:val="24"/>
          <w:u w:val="single"/>
          <w:lang w:eastAsia="lt-LT"/>
        </w:rPr>
      </w:pPr>
      <w:r w:rsidRPr="00CC004A">
        <w:rPr>
          <w:szCs w:val="24"/>
          <w:u w:val="single"/>
          <w:lang w:eastAsia="lt-LT"/>
        </w:rPr>
        <w:t>Elektrėnai</w:t>
      </w:r>
    </w:p>
    <w:p w:rsidR="00C54DA8" w:rsidRDefault="00C54DA8">
      <w:pPr>
        <w:overflowPunct w:val="0"/>
        <w:jc w:val="center"/>
        <w:textAlignment w:val="baseline"/>
        <w:rPr>
          <w:sz w:val="20"/>
          <w:lang w:eastAsia="lt-LT"/>
        </w:rPr>
      </w:pPr>
    </w:p>
    <w:p w:rsidR="00983A0B" w:rsidRDefault="00983A0B">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 SKYRIUS</w:t>
      </w:r>
    </w:p>
    <w:p w:rsidR="00C54DA8" w:rsidRDefault="003868F5">
      <w:pPr>
        <w:overflowPunct w:val="0"/>
        <w:jc w:val="center"/>
        <w:textAlignment w:val="baseline"/>
        <w:rPr>
          <w:b/>
          <w:szCs w:val="24"/>
          <w:lang w:eastAsia="lt-LT"/>
        </w:rPr>
      </w:pPr>
      <w:r>
        <w:rPr>
          <w:b/>
          <w:szCs w:val="24"/>
          <w:lang w:eastAsia="lt-LT"/>
        </w:rPr>
        <w:t>STRATEGINIO PLANO IR METINIO VEIKLOS PLANO ĮGYVENDINIMAS</w:t>
      </w:r>
    </w:p>
    <w:p w:rsidR="002E3791" w:rsidRDefault="002E3791">
      <w:pPr>
        <w:overflowPunct w:val="0"/>
        <w:jc w:val="center"/>
        <w:textAlignment w:val="baseline"/>
        <w:rPr>
          <w:b/>
          <w:szCs w:val="24"/>
          <w:lang w:eastAsia="lt-LT"/>
        </w:rPr>
      </w:pPr>
    </w:p>
    <w:p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54DA8" w:rsidTr="00250F54">
        <w:trPr>
          <w:trHeight w:val="3818"/>
        </w:trPr>
        <w:tc>
          <w:tcPr>
            <w:tcW w:w="9628" w:type="dxa"/>
          </w:tcPr>
          <w:p w:rsidR="00C54DA8" w:rsidRDefault="00F37B96" w:rsidP="00870782">
            <w:pPr>
              <w:overflowPunct w:val="0"/>
              <w:jc w:val="both"/>
              <w:textAlignment w:val="baseline"/>
              <w:rPr>
                <w:szCs w:val="24"/>
                <w:lang w:eastAsia="lt-LT"/>
              </w:rPr>
            </w:pPr>
            <w:r>
              <w:rPr>
                <w:sz w:val="20"/>
                <w:lang w:eastAsia="lt-LT"/>
              </w:rPr>
              <w:t xml:space="preserve">    </w:t>
            </w:r>
            <w:r w:rsidRPr="00F37B96">
              <w:rPr>
                <w:szCs w:val="24"/>
                <w:lang w:eastAsia="lt-LT"/>
              </w:rPr>
              <w:t xml:space="preserve">Elektrėnų vaikų lopšelio-darželio „Drugelis“ 2018–2020 metų strateginio plano ir 2018 m. veiklos plano tikslas- plėtoti </w:t>
            </w:r>
            <w:proofErr w:type="spellStart"/>
            <w:r w:rsidRPr="00F37B96">
              <w:rPr>
                <w:szCs w:val="24"/>
                <w:lang w:eastAsia="lt-LT"/>
              </w:rPr>
              <w:t>inovatyvų</w:t>
            </w:r>
            <w:proofErr w:type="spellEnd"/>
            <w:r w:rsidRPr="00F37B96">
              <w:rPr>
                <w:szCs w:val="24"/>
                <w:lang w:eastAsia="lt-LT"/>
              </w:rPr>
              <w:t>, visuminį vaikų ugdymą gerinant ikimokyklinio ir priešmokyklinio ugdymo kokybę. Įgyvendinant tikslą siekiame sudaryti sąlygas visapusiškam vaikų ugdymui ir ugdymuisi, užtikrinant vaikų socialinį i</w:t>
            </w:r>
            <w:r w:rsidR="00C03D8D">
              <w:rPr>
                <w:szCs w:val="24"/>
                <w:lang w:eastAsia="lt-LT"/>
              </w:rPr>
              <w:t>r psichologinį saugumą, tenkinant</w:t>
            </w:r>
            <w:r w:rsidRPr="00F37B96">
              <w:rPr>
                <w:szCs w:val="24"/>
                <w:lang w:eastAsia="lt-LT"/>
              </w:rPr>
              <w:t xml:space="preserve"> prigimtinius kultūros, taip pat ir etninius, socialinius, pažintinius vaikų poreikius, formuo</w:t>
            </w:r>
            <w:r w:rsidR="00C03D8D">
              <w:rPr>
                <w:szCs w:val="24"/>
                <w:lang w:eastAsia="lt-LT"/>
              </w:rPr>
              <w:t>jant</w:t>
            </w:r>
            <w:r w:rsidRPr="00F37B96">
              <w:rPr>
                <w:szCs w:val="24"/>
                <w:lang w:eastAsia="lt-LT"/>
              </w:rPr>
              <w:t xml:space="preserve"> jų saugios</w:t>
            </w:r>
            <w:r w:rsidR="009006D7">
              <w:rPr>
                <w:szCs w:val="24"/>
                <w:lang w:eastAsia="lt-LT"/>
              </w:rPr>
              <w:t xml:space="preserve"> ir sveikos gyvensenos įgūdžius, atveriant daugiau erdvės kiekvieno ugdytinio poreikiams ir galimybėms.</w:t>
            </w:r>
          </w:p>
          <w:p w:rsidR="00F37B96" w:rsidRDefault="00F37B96" w:rsidP="00870782">
            <w:pPr>
              <w:overflowPunct w:val="0"/>
              <w:jc w:val="both"/>
              <w:textAlignment w:val="baseline"/>
              <w:rPr>
                <w:szCs w:val="24"/>
                <w:lang w:eastAsia="lt-LT"/>
              </w:rPr>
            </w:pPr>
            <w:r>
              <w:rPr>
                <w:szCs w:val="24"/>
                <w:lang w:eastAsia="lt-LT"/>
              </w:rPr>
              <w:t xml:space="preserve">    Ikimokyklinio amžiaus vaikams taikyta Ikimokyklinio ugdymo programa „Vaikystės takeliu“. Į ją integruotos priemonės „</w:t>
            </w:r>
            <w:r w:rsidR="00C03D8D">
              <w:rPr>
                <w:szCs w:val="24"/>
                <w:lang w:eastAsia="lt-LT"/>
              </w:rPr>
              <w:t>O</w:t>
            </w:r>
            <w:r w:rsidR="00735C76">
              <w:rPr>
                <w:szCs w:val="24"/>
                <w:lang w:eastAsia="lt-LT"/>
              </w:rPr>
              <w:t>PA PA</w:t>
            </w:r>
            <w:r>
              <w:rPr>
                <w:szCs w:val="24"/>
                <w:lang w:eastAsia="lt-LT"/>
              </w:rPr>
              <w:t>“</w:t>
            </w:r>
            <w:r w:rsidR="00735C76">
              <w:rPr>
                <w:szCs w:val="24"/>
                <w:lang w:eastAsia="lt-LT"/>
              </w:rPr>
              <w:t xml:space="preserve"> draugai „PI</w:t>
            </w:r>
            <w:r w:rsidR="00C03D8D">
              <w:rPr>
                <w:szCs w:val="24"/>
                <w:lang w:eastAsia="lt-LT"/>
              </w:rPr>
              <w:t xml:space="preserve"> KA“ ir „Y</w:t>
            </w:r>
            <w:r w:rsidR="00735C76">
              <w:rPr>
                <w:szCs w:val="24"/>
                <w:lang w:eastAsia="lt-LT"/>
              </w:rPr>
              <w:t>GA GA“.</w:t>
            </w:r>
          </w:p>
          <w:p w:rsidR="00D44BDA" w:rsidRDefault="00D44BDA" w:rsidP="00870782">
            <w:pPr>
              <w:overflowPunct w:val="0"/>
              <w:jc w:val="both"/>
              <w:textAlignment w:val="baseline"/>
              <w:rPr>
                <w:szCs w:val="24"/>
                <w:lang w:eastAsia="lt-LT"/>
              </w:rPr>
            </w:pPr>
            <w:r>
              <w:rPr>
                <w:szCs w:val="24"/>
                <w:lang w:eastAsia="lt-LT"/>
              </w:rPr>
              <w:t xml:space="preserve">    Priešmokyklinio amžiaus vaikams taikyta Priešmokyklinio ugdymo bendroji progra</w:t>
            </w:r>
            <w:r w:rsidR="00C03D8D">
              <w:rPr>
                <w:szCs w:val="24"/>
                <w:lang w:eastAsia="lt-LT"/>
              </w:rPr>
              <w:t>ma, į ją integruota priemonė „O</w:t>
            </w:r>
            <w:r>
              <w:rPr>
                <w:szCs w:val="24"/>
                <w:lang w:eastAsia="lt-LT"/>
              </w:rPr>
              <w:t>PA PA“.</w:t>
            </w:r>
          </w:p>
          <w:p w:rsidR="00D44BDA" w:rsidRDefault="00D07315" w:rsidP="00870782">
            <w:pPr>
              <w:overflowPunct w:val="0"/>
              <w:jc w:val="both"/>
              <w:textAlignment w:val="baseline"/>
              <w:rPr>
                <w:szCs w:val="24"/>
                <w:lang w:eastAsia="lt-LT"/>
              </w:rPr>
            </w:pPr>
            <w:r>
              <w:rPr>
                <w:szCs w:val="24"/>
                <w:lang w:eastAsia="lt-LT"/>
              </w:rPr>
              <w:t xml:space="preserve">    Už</w:t>
            </w:r>
            <w:r w:rsidR="00D44BDA">
              <w:rPr>
                <w:szCs w:val="24"/>
                <w:lang w:eastAsia="lt-LT"/>
              </w:rPr>
              <w:t>tikrindama kokybišką ugdymą, Įstaiga siekia laiduoti ugdymo programų įvairovę, todėl</w:t>
            </w:r>
            <w:r w:rsidR="00C03D8D">
              <w:rPr>
                <w:szCs w:val="24"/>
                <w:lang w:eastAsia="lt-LT"/>
              </w:rPr>
              <w:t xml:space="preserve"> į</w:t>
            </w:r>
            <w:r w:rsidR="00D44BDA">
              <w:rPr>
                <w:szCs w:val="24"/>
                <w:lang w:eastAsia="lt-LT"/>
              </w:rPr>
              <w:t xml:space="preserve"> ikimokyklinio ir priešmokyklinio ugdymo programų turinį buvo integruojamos 5 prevencinės programos : “Saugus elgesys“, „Alkoholio, tabako ir kitų psichiką veikiančių medžiagų vartojimo prevencijos programa“, „Zipio draugai“, „Etnokultūros programa“, „Vaikų olimpinio ugdymo veiklos programa“.</w:t>
            </w:r>
            <w:r w:rsidR="009006D7">
              <w:rPr>
                <w:szCs w:val="24"/>
                <w:lang w:eastAsia="lt-LT"/>
              </w:rPr>
              <w:t xml:space="preserve"> </w:t>
            </w:r>
            <w:r w:rsidR="00D44BDA">
              <w:rPr>
                <w:szCs w:val="24"/>
                <w:lang w:eastAsia="lt-LT"/>
              </w:rPr>
              <w:t>Parengta sveikatos stiprinimo programa „Augu sveikas ir stiprus“. 2018 m. įstaiga pripažinta sveikatą stiprinančia mokykla</w:t>
            </w:r>
            <w:r w:rsidR="009006D7">
              <w:rPr>
                <w:szCs w:val="24"/>
                <w:lang w:eastAsia="lt-LT"/>
              </w:rPr>
              <w:t>(pažymėjimas 2018 m. gruodžio 5 d. Nr. SM-515).</w:t>
            </w:r>
          </w:p>
          <w:p w:rsidR="00D44BDA" w:rsidRDefault="00D44BDA" w:rsidP="00870782">
            <w:pPr>
              <w:overflowPunct w:val="0"/>
              <w:jc w:val="both"/>
              <w:textAlignment w:val="baseline"/>
              <w:rPr>
                <w:szCs w:val="24"/>
                <w:lang w:eastAsia="lt-LT"/>
              </w:rPr>
            </w:pPr>
            <w:r>
              <w:rPr>
                <w:szCs w:val="24"/>
                <w:lang w:eastAsia="lt-LT"/>
              </w:rPr>
              <w:t xml:space="preserve">    Vykdomos programos atitinka vaikų ugdymosi poreiki</w:t>
            </w:r>
            <w:r w:rsidR="00C03D8D">
              <w:rPr>
                <w:szCs w:val="24"/>
                <w:lang w:eastAsia="lt-LT"/>
              </w:rPr>
              <w:t xml:space="preserve">us ir interesus. </w:t>
            </w:r>
            <w:r>
              <w:rPr>
                <w:szCs w:val="24"/>
                <w:lang w:eastAsia="lt-LT"/>
              </w:rPr>
              <w:t>Vaikų branda atitinka priešmokyklinio ugdymo standartus. Ugdymo turinys integralus, visapusiškas, skatinantis vaiko raidą visose srityse.</w:t>
            </w:r>
          </w:p>
          <w:p w:rsidR="00D44BDA" w:rsidRDefault="00D44BDA" w:rsidP="00870782">
            <w:pPr>
              <w:overflowPunct w:val="0"/>
              <w:jc w:val="both"/>
              <w:textAlignment w:val="baseline"/>
              <w:rPr>
                <w:szCs w:val="24"/>
                <w:lang w:eastAsia="lt-LT"/>
              </w:rPr>
            </w:pPr>
            <w:r>
              <w:rPr>
                <w:szCs w:val="24"/>
                <w:lang w:eastAsia="lt-LT"/>
              </w:rPr>
              <w:t xml:space="preserve">    Ugdymo turinio planavimo bei ugdytinių ugdymo(si) pasiekimų ir pažangos klausimai buvo nagrinėjami  mokytojų tarybos posėdžiuose bei metodinės grupės susirinkimuose. Organizuoti</w:t>
            </w:r>
            <w:r w:rsidR="00021A1C">
              <w:rPr>
                <w:szCs w:val="24"/>
                <w:lang w:eastAsia="lt-LT"/>
              </w:rPr>
              <w:t xml:space="preserve"> </w:t>
            </w:r>
            <w:r w:rsidR="00605865">
              <w:rPr>
                <w:szCs w:val="24"/>
                <w:lang w:eastAsia="lt-LT"/>
              </w:rPr>
              <w:t>3</w:t>
            </w:r>
            <w:r>
              <w:rPr>
                <w:szCs w:val="24"/>
                <w:lang w:eastAsia="lt-LT"/>
              </w:rPr>
              <w:t xml:space="preserve"> mokytojų tarybos posėdžiai </w:t>
            </w:r>
            <w:r w:rsidR="00021A1C">
              <w:rPr>
                <w:szCs w:val="24"/>
                <w:lang w:eastAsia="lt-LT"/>
              </w:rPr>
              <w:t xml:space="preserve">ir </w:t>
            </w:r>
            <w:r w:rsidR="00605865">
              <w:rPr>
                <w:szCs w:val="24"/>
                <w:lang w:eastAsia="lt-LT"/>
              </w:rPr>
              <w:t>6</w:t>
            </w:r>
            <w:r>
              <w:rPr>
                <w:szCs w:val="24"/>
                <w:lang w:eastAsia="lt-LT"/>
              </w:rPr>
              <w:t xml:space="preserve"> metodinės grupės susirinkimai.</w:t>
            </w:r>
          </w:p>
          <w:p w:rsidR="00D44BDA" w:rsidRDefault="00D44BDA" w:rsidP="00870782">
            <w:pPr>
              <w:overflowPunct w:val="0"/>
              <w:jc w:val="both"/>
              <w:textAlignment w:val="baseline"/>
              <w:rPr>
                <w:szCs w:val="24"/>
                <w:lang w:eastAsia="lt-LT"/>
              </w:rPr>
            </w:pPr>
            <w:r>
              <w:rPr>
                <w:szCs w:val="24"/>
                <w:lang w:eastAsia="lt-LT"/>
              </w:rPr>
              <w:t xml:space="preserve">    Plėtojame šiuolaikinį ugdymo turinio planavimą, vertiname ugdytinių ugdymo(si) pasiekimus ir pažangą, rūpinamės individualių gebėjimų raiškos plėtojimu. Ugdytinių pasiekimų įvertinimas vykdomas pagal įstaigos „Ikimokyklinio ir priešmokyklinio amžiaus vaikų pasiekimų ir pažangos vertinimo tvarkos aprašą“</w:t>
            </w:r>
            <w:r w:rsidR="00C03D8D">
              <w:rPr>
                <w:szCs w:val="24"/>
                <w:lang w:eastAsia="lt-LT"/>
              </w:rPr>
              <w:t>.</w:t>
            </w:r>
            <w:r>
              <w:rPr>
                <w:szCs w:val="24"/>
                <w:lang w:eastAsia="lt-LT"/>
              </w:rPr>
              <w:t xml:space="preserve"> </w:t>
            </w:r>
            <w:r w:rsidR="00021A1C">
              <w:rPr>
                <w:szCs w:val="24"/>
                <w:lang w:eastAsia="lt-LT"/>
              </w:rPr>
              <w:t>Vertinimo rezultatai aptariami su tėvais.</w:t>
            </w:r>
          </w:p>
          <w:p w:rsidR="00021A1C" w:rsidRDefault="00021A1C" w:rsidP="00870782">
            <w:pPr>
              <w:overflowPunct w:val="0"/>
              <w:jc w:val="both"/>
              <w:textAlignment w:val="baseline"/>
              <w:rPr>
                <w:szCs w:val="24"/>
                <w:lang w:eastAsia="lt-LT"/>
              </w:rPr>
            </w:pPr>
            <w:r>
              <w:rPr>
                <w:szCs w:val="24"/>
                <w:lang w:eastAsia="lt-LT"/>
              </w:rPr>
              <w:t xml:space="preserve">    Organizuota ir pravesta </w:t>
            </w:r>
            <w:r w:rsidR="00605865">
              <w:rPr>
                <w:szCs w:val="24"/>
                <w:lang w:eastAsia="lt-LT"/>
              </w:rPr>
              <w:t>10</w:t>
            </w:r>
            <w:r>
              <w:rPr>
                <w:szCs w:val="24"/>
                <w:lang w:eastAsia="lt-LT"/>
              </w:rPr>
              <w:t xml:space="preserve"> Vaiko gerovės posėdžių, kurių metu aptarta pagalba vaikui, pedagogui, šeimai. Nustatyti vaikų ugdymo(si) poreikiai, problemos ir priežastys. Pravesti prevenciniai renginiai „Savaitė BE PATYČIŲ“, „Tolerancijos diena“. Vykdytas socialinis projektas „Darželis-</w:t>
            </w:r>
            <w:r w:rsidR="00D07315">
              <w:rPr>
                <w:szCs w:val="24"/>
                <w:lang w:eastAsia="lt-LT"/>
              </w:rPr>
              <w:t xml:space="preserve"> draugystės miestas“. Vyko tarp</w:t>
            </w:r>
            <w:r>
              <w:rPr>
                <w:szCs w:val="24"/>
                <w:lang w:eastAsia="lt-LT"/>
              </w:rPr>
              <w:t xml:space="preserve">institucinis bendradarbiavimas su Elektrėnų </w:t>
            </w:r>
            <w:r>
              <w:rPr>
                <w:szCs w:val="24"/>
                <w:lang w:eastAsia="lt-LT"/>
              </w:rPr>
              <w:lastRenderedPageBreak/>
              <w:t>pradine mokykla, „Ąžuolyno“ progimnazija. Bendradarbiauta su Elektrėnų PPT specialistais, atliekant ugdytinių ugdymo(si) įvertinimą. Atlikta anketinė apklausa „Vaikų saugumo darželyje kokybės įvertinimas“, „5–6 metų vaikų emocijų ir elgesio sunkumų įvertinimas“. Su apklausos išvadomis supažindinti tėvai visuotiniame tėvų susirinkime. Organizuota paskaita tėvams „Sėkmingos vaikų adaptacijos darželyje ypatumai“.</w:t>
            </w:r>
          </w:p>
          <w:p w:rsidR="00021A1C" w:rsidRDefault="00021A1C" w:rsidP="00870782">
            <w:pPr>
              <w:overflowPunct w:val="0"/>
              <w:jc w:val="both"/>
              <w:textAlignment w:val="baseline"/>
              <w:rPr>
                <w:szCs w:val="24"/>
                <w:lang w:eastAsia="lt-LT"/>
              </w:rPr>
            </w:pPr>
            <w:r>
              <w:rPr>
                <w:szCs w:val="24"/>
                <w:lang w:eastAsia="lt-LT"/>
              </w:rPr>
              <w:t xml:space="preserve">    Tobulinant ugdymo turinį</w:t>
            </w:r>
            <w:r w:rsidR="00C03D8D">
              <w:rPr>
                <w:szCs w:val="24"/>
                <w:lang w:eastAsia="lt-LT"/>
              </w:rPr>
              <w:t xml:space="preserve"> </w:t>
            </w:r>
            <w:r w:rsidR="000A5CBA">
              <w:rPr>
                <w:szCs w:val="24"/>
                <w:lang w:eastAsia="lt-LT"/>
              </w:rPr>
              <w:t>taikytas vienas iš veiksmingiausių</w:t>
            </w:r>
            <w:r w:rsidR="00870782">
              <w:rPr>
                <w:szCs w:val="24"/>
                <w:lang w:eastAsia="lt-LT"/>
              </w:rPr>
              <w:t xml:space="preserve"> būdų– projektinė veikla.</w:t>
            </w:r>
          </w:p>
          <w:p w:rsidR="00870782" w:rsidRDefault="00870782" w:rsidP="00C03D8D">
            <w:pPr>
              <w:overflowPunct w:val="0"/>
              <w:jc w:val="both"/>
              <w:textAlignment w:val="baseline"/>
              <w:rPr>
                <w:szCs w:val="24"/>
                <w:lang w:eastAsia="lt-LT"/>
              </w:rPr>
            </w:pPr>
            <w:r>
              <w:rPr>
                <w:szCs w:val="24"/>
                <w:lang w:eastAsia="lt-LT"/>
              </w:rPr>
              <w:t xml:space="preserve">    Dalyvau</w:t>
            </w:r>
            <w:r w:rsidR="00C03D8D">
              <w:rPr>
                <w:szCs w:val="24"/>
                <w:lang w:eastAsia="lt-LT"/>
              </w:rPr>
              <w:t xml:space="preserve">ta: </w:t>
            </w:r>
            <w:r w:rsidRPr="00870782">
              <w:rPr>
                <w:szCs w:val="24"/>
                <w:lang w:eastAsia="lt-LT"/>
              </w:rPr>
              <w:t>Tarptautiniame švietimo bendruomenių ekolo</w:t>
            </w:r>
            <w:r w:rsidR="00C03D8D">
              <w:rPr>
                <w:szCs w:val="24"/>
                <w:lang w:eastAsia="lt-LT"/>
              </w:rPr>
              <w:t>giniame–socialiniame projekte „S</w:t>
            </w:r>
            <w:r w:rsidRPr="00870782">
              <w:rPr>
                <w:szCs w:val="24"/>
                <w:lang w:eastAsia="lt-LT"/>
              </w:rPr>
              <w:t>aulėto oranžinio traukinio kelionė“</w:t>
            </w:r>
            <w:r w:rsidR="00C03D8D">
              <w:rPr>
                <w:szCs w:val="24"/>
                <w:lang w:eastAsia="lt-LT"/>
              </w:rPr>
              <w:t xml:space="preserve">, </w:t>
            </w:r>
            <w:r>
              <w:rPr>
                <w:szCs w:val="24"/>
                <w:lang w:eastAsia="lt-LT"/>
              </w:rPr>
              <w:t>Respublikiniame ikimokyklinių ugdymo įstaigų prevenc</w:t>
            </w:r>
            <w:r w:rsidR="00C03D8D">
              <w:rPr>
                <w:szCs w:val="24"/>
                <w:lang w:eastAsia="lt-LT"/>
              </w:rPr>
              <w:t>in</w:t>
            </w:r>
            <w:r w:rsidR="00373698">
              <w:rPr>
                <w:szCs w:val="24"/>
                <w:lang w:eastAsia="lt-LT"/>
              </w:rPr>
              <w:t>iame projekte „Žaidimai moko“, p</w:t>
            </w:r>
            <w:r>
              <w:rPr>
                <w:szCs w:val="24"/>
                <w:lang w:eastAsia="lt-LT"/>
              </w:rPr>
              <w:t>rojekt</w:t>
            </w:r>
            <w:r w:rsidR="00C03D8D">
              <w:rPr>
                <w:szCs w:val="24"/>
                <w:lang w:eastAsia="lt-LT"/>
              </w:rPr>
              <w:t xml:space="preserve">e </w:t>
            </w:r>
            <w:r>
              <w:rPr>
                <w:szCs w:val="24"/>
                <w:lang w:eastAsia="lt-LT"/>
              </w:rPr>
              <w:t>„Sveikatai palanki mityba“.</w:t>
            </w:r>
          </w:p>
          <w:p w:rsidR="00C03D8D" w:rsidRDefault="00870782" w:rsidP="00870782">
            <w:pPr>
              <w:overflowPunct w:val="0"/>
              <w:jc w:val="both"/>
              <w:textAlignment w:val="baseline"/>
              <w:rPr>
                <w:szCs w:val="24"/>
                <w:lang w:eastAsia="lt-LT"/>
              </w:rPr>
            </w:pPr>
            <w:r>
              <w:rPr>
                <w:szCs w:val="24"/>
                <w:lang w:eastAsia="lt-LT"/>
              </w:rPr>
              <w:t xml:space="preserve">    Įstaiga dalyvauja ES lėšomis finansuojamose programose „Pienas vaikams“ ir „Vaisių vartojimo skatinimas mokyklose“.</w:t>
            </w:r>
          </w:p>
          <w:p w:rsidR="00870782" w:rsidRDefault="00C03D8D" w:rsidP="00870782">
            <w:pPr>
              <w:overflowPunct w:val="0"/>
              <w:jc w:val="both"/>
              <w:textAlignment w:val="baseline"/>
              <w:rPr>
                <w:szCs w:val="24"/>
                <w:lang w:eastAsia="lt-LT"/>
              </w:rPr>
            </w:pPr>
            <w:r>
              <w:rPr>
                <w:szCs w:val="24"/>
                <w:lang w:eastAsia="lt-LT"/>
              </w:rPr>
              <w:t xml:space="preserve">    </w:t>
            </w:r>
            <w:r w:rsidR="00870782">
              <w:rPr>
                <w:szCs w:val="24"/>
                <w:lang w:eastAsia="lt-LT"/>
              </w:rPr>
              <w:t xml:space="preserve">Bendradarbiaujant su Elektrėnų PPT, vykdyta pažintinių gebėjimų lavinimo programa „Mokausi žaisdamas“ („Saulyčių“ gr. vaikams veiklas vykdė PPT </w:t>
            </w:r>
            <w:r w:rsidR="008256DB">
              <w:rPr>
                <w:szCs w:val="24"/>
                <w:lang w:eastAsia="lt-LT"/>
              </w:rPr>
              <w:t>specialioji pedagogė</w:t>
            </w:r>
            <w:r w:rsidR="00870782">
              <w:rPr>
                <w:szCs w:val="24"/>
                <w:lang w:eastAsia="lt-LT"/>
              </w:rPr>
              <w:t>)</w:t>
            </w:r>
            <w:r>
              <w:rPr>
                <w:szCs w:val="24"/>
                <w:lang w:eastAsia="lt-LT"/>
              </w:rPr>
              <w:t>.</w:t>
            </w:r>
          </w:p>
          <w:p w:rsidR="008256DB" w:rsidRDefault="008256DB" w:rsidP="008256DB">
            <w:pPr>
              <w:overflowPunct w:val="0"/>
              <w:jc w:val="both"/>
              <w:textAlignment w:val="baseline"/>
              <w:rPr>
                <w:szCs w:val="24"/>
                <w:lang w:eastAsia="lt-LT"/>
              </w:rPr>
            </w:pPr>
            <w:r>
              <w:rPr>
                <w:szCs w:val="24"/>
                <w:lang w:eastAsia="lt-LT"/>
              </w:rPr>
              <w:t xml:space="preserve">    Organizuoti ir pravesti renginiai skirti Lietuvos 100-mečiui paminėti:</w:t>
            </w:r>
            <w:r w:rsidR="00C03D8D">
              <w:rPr>
                <w:szCs w:val="24"/>
                <w:lang w:eastAsia="lt-LT"/>
              </w:rPr>
              <w:t xml:space="preserve"> </w:t>
            </w:r>
            <w:r>
              <w:rPr>
                <w:szCs w:val="24"/>
                <w:lang w:eastAsia="lt-LT"/>
              </w:rPr>
              <w:t>Respublikinis ikimokyklinio ir priešmokyklinio ugdymo įstaigų kūrybinių darbų paroda–pleneras „Suk</w:t>
            </w:r>
            <w:r w:rsidR="00C03D8D">
              <w:rPr>
                <w:szCs w:val="24"/>
                <w:lang w:eastAsia="lt-LT"/>
              </w:rPr>
              <w:t>urk ir pasimatuok tautinį rūbą“, e</w:t>
            </w:r>
            <w:r>
              <w:rPr>
                <w:szCs w:val="24"/>
                <w:lang w:eastAsia="lt-LT"/>
              </w:rPr>
              <w:t>dukacinės valandėlės vaikams: „Lietuvos šalelė</w:t>
            </w:r>
            <w:r w:rsidR="00C03D8D">
              <w:rPr>
                <w:szCs w:val="24"/>
                <w:lang w:eastAsia="lt-LT"/>
              </w:rPr>
              <w:t>j“</w:t>
            </w:r>
            <w:r w:rsidR="00373698">
              <w:rPr>
                <w:szCs w:val="24"/>
                <w:lang w:eastAsia="lt-LT"/>
              </w:rPr>
              <w:t xml:space="preserve"> ir „Linas rengia ir maitina“, v</w:t>
            </w:r>
            <w:r>
              <w:rPr>
                <w:szCs w:val="24"/>
                <w:lang w:eastAsia="lt-LT"/>
              </w:rPr>
              <w:t xml:space="preserve">iktorina „Ar </w:t>
            </w:r>
            <w:r w:rsidR="00C03D8D">
              <w:rPr>
                <w:szCs w:val="24"/>
                <w:lang w:eastAsia="lt-LT"/>
              </w:rPr>
              <w:t>pažįsti</w:t>
            </w:r>
            <w:r w:rsidR="00373698">
              <w:rPr>
                <w:szCs w:val="24"/>
                <w:lang w:eastAsia="lt-LT"/>
              </w:rPr>
              <w:t xml:space="preserve"> Lietuvą?“, p</w:t>
            </w:r>
            <w:r>
              <w:rPr>
                <w:szCs w:val="24"/>
                <w:lang w:eastAsia="lt-LT"/>
              </w:rPr>
              <w:t>opiet</w:t>
            </w:r>
            <w:r w:rsidR="00C03D8D">
              <w:rPr>
                <w:szCs w:val="24"/>
                <w:lang w:eastAsia="lt-LT"/>
              </w:rPr>
              <w:t xml:space="preserve">ė „Tu tokia graži mano Lietuva“, </w:t>
            </w:r>
            <w:r>
              <w:rPr>
                <w:szCs w:val="24"/>
                <w:lang w:eastAsia="lt-LT"/>
              </w:rPr>
              <w:t>Šeimos šventė „Mums smagu kai mes kar</w:t>
            </w:r>
            <w:r w:rsidR="00C03D8D">
              <w:rPr>
                <w:szCs w:val="24"/>
                <w:lang w:eastAsia="lt-LT"/>
              </w:rPr>
              <w:t>tu“ (Elektrėnų kultūros centre), „Visa Lietuva šoka“, r</w:t>
            </w:r>
            <w:r>
              <w:rPr>
                <w:szCs w:val="24"/>
                <w:lang w:eastAsia="lt-LT"/>
              </w:rPr>
              <w:t>enginys „Vaikyste nusijuok“</w:t>
            </w:r>
            <w:r w:rsidR="00983A0B">
              <w:rPr>
                <w:szCs w:val="24"/>
                <w:lang w:eastAsia="lt-LT"/>
              </w:rPr>
              <w:t xml:space="preserve">. </w:t>
            </w:r>
            <w:r>
              <w:rPr>
                <w:szCs w:val="24"/>
                <w:lang w:eastAsia="lt-LT"/>
              </w:rPr>
              <w:t>Organizuota ir pravesta sporto šventė bendruomenei „Sportuoju aš, sportuoji tu“.</w:t>
            </w:r>
          </w:p>
          <w:p w:rsidR="008256DB" w:rsidRDefault="00C03D8D" w:rsidP="008256DB">
            <w:pPr>
              <w:overflowPunct w:val="0"/>
              <w:jc w:val="both"/>
              <w:textAlignment w:val="baseline"/>
              <w:rPr>
                <w:szCs w:val="24"/>
                <w:lang w:eastAsia="lt-LT"/>
              </w:rPr>
            </w:pPr>
            <w:r>
              <w:rPr>
                <w:szCs w:val="24"/>
                <w:lang w:eastAsia="lt-LT"/>
              </w:rPr>
              <w:t xml:space="preserve">    Dalyvauta</w:t>
            </w:r>
            <w:r w:rsidR="008256DB">
              <w:rPr>
                <w:szCs w:val="24"/>
                <w:lang w:eastAsia="lt-LT"/>
              </w:rPr>
              <w:t xml:space="preserve"> Respublikinėje ikimokyklinio ir priešmokyklinio ugdymo įstaigų kūrybinių darbų parodoje–akcijoje „Šiltos, džiaugsmingos Kalėdos“, akcijoje „Vaikas–vaikui“.</w:t>
            </w:r>
          </w:p>
          <w:p w:rsidR="008256DB" w:rsidRDefault="008256DB" w:rsidP="008256DB">
            <w:pPr>
              <w:overflowPunct w:val="0"/>
              <w:jc w:val="both"/>
              <w:textAlignment w:val="baseline"/>
              <w:rPr>
                <w:szCs w:val="24"/>
                <w:lang w:eastAsia="lt-LT"/>
              </w:rPr>
            </w:pPr>
            <w:r>
              <w:rPr>
                <w:szCs w:val="24"/>
                <w:lang w:eastAsia="lt-LT"/>
              </w:rPr>
              <w:t xml:space="preserve">    Organizuotos </w:t>
            </w:r>
            <w:r w:rsidR="00605865">
              <w:rPr>
                <w:szCs w:val="24"/>
                <w:lang w:eastAsia="lt-LT"/>
              </w:rPr>
              <w:t>6</w:t>
            </w:r>
            <w:r>
              <w:rPr>
                <w:szCs w:val="24"/>
                <w:lang w:eastAsia="lt-LT"/>
              </w:rPr>
              <w:t xml:space="preserve"> edukacinės išvykos</w:t>
            </w:r>
            <w:r w:rsidR="00C03D8D">
              <w:rPr>
                <w:szCs w:val="24"/>
                <w:lang w:eastAsia="lt-LT"/>
              </w:rPr>
              <w:t>: į</w:t>
            </w:r>
            <w:r>
              <w:rPr>
                <w:szCs w:val="24"/>
                <w:lang w:eastAsia="lt-LT"/>
              </w:rPr>
              <w:t xml:space="preserve"> Alpakų ūkį, Trakų pilį, Kauno lėlių teatrą, </w:t>
            </w:r>
            <w:r w:rsidR="00C03D8D">
              <w:rPr>
                <w:szCs w:val="24"/>
                <w:lang w:eastAsia="lt-LT"/>
              </w:rPr>
              <w:t>Priešgaisrinę gelbėjimo tarnybą, Elektrėnų savivaldybės viešąją biblioteką</w:t>
            </w:r>
            <w:r>
              <w:rPr>
                <w:szCs w:val="24"/>
                <w:lang w:eastAsia="lt-LT"/>
              </w:rPr>
              <w:t>.</w:t>
            </w:r>
          </w:p>
          <w:p w:rsidR="00C03D8D" w:rsidRDefault="00C03D8D" w:rsidP="008256DB">
            <w:pPr>
              <w:overflowPunct w:val="0"/>
              <w:jc w:val="both"/>
              <w:textAlignment w:val="baseline"/>
              <w:rPr>
                <w:szCs w:val="24"/>
                <w:lang w:eastAsia="lt-LT"/>
              </w:rPr>
            </w:pPr>
            <w:r>
              <w:rPr>
                <w:szCs w:val="24"/>
                <w:lang w:eastAsia="lt-LT"/>
              </w:rPr>
              <w:t xml:space="preserve">    Visi įstaigoje dirbantieji dalyvavo kvalifikacijos tobulinimo renginiuose pagal įstaigos prioritetus ir savo išsikeltus asmeninius tikslus.</w:t>
            </w:r>
          </w:p>
          <w:p w:rsidR="00B92BBA" w:rsidRDefault="00B92BBA" w:rsidP="008256DB">
            <w:pPr>
              <w:overflowPunct w:val="0"/>
              <w:jc w:val="both"/>
              <w:textAlignment w:val="baseline"/>
              <w:rPr>
                <w:szCs w:val="24"/>
                <w:lang w:eastAsia="lt-LT"/>
              </w:rPr>
            </w:pPr>
            <w:r>
              <w:rPr>
                <w:szCs w:val="24"/>
                <w:lang w:eastAsia="lt-LT"/>
              </w:rPr>
              <w:t xml:space="preserve">    Buvo nuolat skatinama pedagogų iniciatyvi veikla, tobulėjimas. Vykdoma gerosios patirties sklaida. Dalyvauta Respublikinėje konferencijoje „Bendravimas su šeima: dialogu ir partneriškais ryšiais grįstas ugdymas“. Pedagogai skaitė pranešimus : „Sėkmingos partnerystės su tėvais kūrimas“, „Vaiko ugdymo(si) sėkmė jų supančių suaugusių bendradarbiavimas“, „Pedagogo ir tėvų bendradarbiavimas“. Lietuvos vaikų ir jaunimo centro organizuotoje metų mugėje „Žaidimų vaivorykštė“ pristatytos edukacinės priemonės „Kūrybiškas metodinių priemonių pritaikymas ikimokyklinukų veikloje“.</w:t>
            </w:r>
          </w:p>
          <w:p w:rsidR="00135B05" w:rsidRDefault="00871CBE" w:rsidP="00B92BBA">
            <w:pPr>
              <w:overflowPunct w:val="0"/>
              <w:jc w:val="both"/>
              <w:textAlignment w:val="baseline"/>
              <w:rPr>
                <w:szCs w:val="24"/>
                <w:lang w:eastAsia="lt-LT"/>
              </w:rPr>
            </w:pPr>
            <w:r>
              <w:rPr>
                <w:szCs w:val="24"/>
                <w:lang w:eastAsia="lt-LT"/>
              </w:rPr>
              <w:t xml:space="preserve">    Teiktos 97 psichologo </w:t>
            </w:r>
            <w:r w:rsidR="0012474B">
              <w:rPr>
                <w:szCs w:val="24"/>
                <w:lang w:eastAsia="lt-LT"/>
              </w:rPr>
              <w:t>individualios konsultacijos. Vykdyta 20 grupinių psichologo</w:t>
            </w:r>
            <w:r w:rsidR="002601DD">
              <w:rPr>
                <w:szCs w:val="24"/>
                <w:lang w:eastAsia="lt-LT"/>
              </w:rPr>
              <w:t xml:space="preserve"> užsiėmimų „Jausmų vaivorykštė“, </w:t>
            </w:r>
            <w:r w:rsidR="0012474B">
              <w:rPr>
                <w:szCs w:val="24"/>
                <w:lang w:eastAsia="lt-LT"/>
              </w:rPr>
              <w:t>vykdytas vaikų adaptacijos įvertinimas. Logopedo pagalba teikta 35 vaikams.</w:t>
            </w:r>
            <w:r w:rsidR="00003EE3">
              <w:rPr>
                <w:szCs w:val="24"/>
                <w:lang w:eastAsia="lt-LT"/>
              </w:rPr>
              <w:t xml:space="preserve"> </w:t>
            </w:r>
            <w:r w:rsidR="0012474B">
              <w:rPr>
                <w:szCs w:val="24"/>
                <w:lang w:eastAsia="lt-LT"/>
              </w:rPr>
              <w:t xml:space="preserve">Socialinis pedagogas pravedė 46 socialinių įgūdžių grupines veiklas, 20 edukacinių valandėlių, švietėjiškų paslaugų ciklas </w:t>
            </w:r>
            <w:r w:rsidR="0012474B" w:rsidRPr="00B92BBA">
              <w:rPr>
                <w:szCs w:val="24"/>
                <w:lang w:eastAsia="lt-LT"/>
              </w:rPr>
              <w:t>tėvams.</w:t>
            </w:r>
          </w:p>
          <w:p w:rsidR="00135B05" w:rsidRDefault="00135B05" w:rsidP="008256DB">
            <w:pPr>
              <w:overflowPunct w:val="0"/>
              <w:jc w:val="both"/>
              <w:textAlignment w:val="baseline"/>
              <w:rPr>
                <w:szCs w:val="24"/>
                <w:lang w:eastAsia="lt-LT"/>
              </w:rPr>
            </w:pPr>
            <w:r>
              <w:rPr>
                <w:szCs w:val="24"/>
                <w:lang w:eastAsia="lt-LT"/>
              </w:rPr>
              <w:t xml:space="preserve">    Vyko choreografijos ir anglų kalbos papildomas ugdymas.</w:t>
            </w:r>
          </w:p>
          <w:p w:rsidR="00135B05" w:rsidRDefault="00135B05" w:rsidP="008256DB">
            <w:pPr>
              <w:overflowPunct w:val="0"/>
              <w:jc w:val="both"/>
              <w:textAlignment w:val="baseline"/>
              <w:rPr>
                <w:szCs w:val="24"/>
                <w:lang w:eastAsia="lt-LT"/>
              </w:rPr>
            </w:pPr>
            <w:r>
              <w:rPr>
                <w:szCs w:val="24"/>
                <w:lang w:eastAsia="lt-LT"/>
              </w:rPr>
              <w:t xml:space="preserve">    Per metus organizuota 10 tradicinių lopšelio-darželio renginių.</w:t>
            </w:r>
          </w:p>
          <w:p w:rsidR="00003EE3" w:rsidRDefault="00605865" w:rsidP="008256DB">
            <w:pPr>
              <w:overflowPunct w:val="0"/>
              <w:jc w:val="both"/>
              <w:textAlignment w:val="baseline"/>
              <w:rPr>
                <w:szCs w:val="24"/>
                <w:lang w:eastAsia="lt-LT"/>
              </w:rPr>
            </w:pPr>
            <w:r>
              <w:rPr>
                <w:szCs w:val="24"/>
                <w:lang w:eastAsia="lt-LT"/>
              </w:rPr>
              <w:t xml:space="preserve">    Atliktas veiklos 3.2. „Vaiko pasiekimų kokybė“ rodiklio pagalbinis rodiklis 3.2.3. „giluminis“ veiklos kokybės įsivertinimas.</w:t>
            </w:r>
          </w:p>
          <w:p w:rsidR="00250F54" w:rsidRDefault="00605865" w:rsidP="008256DB">
            <w:pPr>
              <w:overflowPunct w:val="0"/>
              <w:jc w:val="both"/>
              <w:textAlignment w:val="baseline"/>
              <w:rPr>
                <w:szCs w:val="24"/>
                <w:lang w:eastAsia="lt-LT"/>
              </w:rPr>
            </w:pPr>
            <w:r>
              <w:rPr>
                <w:szCs w:val="24"/>
                <w:lang w:eastAsia="lt-LT"/>
              </w:rPr>
              <w:t xml:space="preserve">    Informacija apie įstaigos veiklą skelbiama internetinėje svetainėje </w:t>
            </w:r>
            <w:hyperlink r:id="rId11" w:history="1">
              <w:r w:rsidR="00250F54" w:rsidRPr="00786E7C">
                <w:rPr>
                  <w:rStyle w:val="Hipersaitas"/>
                  <w:szCs w:val="24"/>
                  <w:lang w:eastAsia="lt-LT"/>
                </w:rPr>
                <w:t>www.drugelis.mir.lt</w:t>
              </w:r>
            </w:hyperlink>
            <w:r w:rsidR="00250F54">
              <w:rPr>
                <w:szCs w:val="24"/>
                <w:lang w:eastAsia="lt-LT"/>
              </w:rPr>
              <w:t>.</w:t>
            </w:r>
          </w:p>
          <w:p w:rsidR="00C54DA8" w:rsidRDefault="00250F54" w:rsidP="00003EE3">
            <w:pPr>
              <w:overflowPunct w:val="0"/>
              <w:jc w:val="both"/>
              <w:textAlignment w:val="baseline"/>
              <w:rPr>
                <w:szCs w:val="24"/>
                <w:lang w:eastAsia="lt-LT"/>
              </w:rPr>
            </w:pPr>
            <w:r>
              <w:rPr>
                <w:szCs w:val="24"/>
                <w:lang w:eastAsia="lt-LT"/>
              </w:rPr>
              <w:t xml:space="preserve">    Vaikams sudaryta jų poreikius atitinkanti aplinka. Atnaujintas inventorius, įsigyta naujų ugdymo ir techninių priemonių. Edukacinės aplinkos estetiškos, funkcionalios, atitinkančios vaikų amžių, higienos reikalavimus, užtikrinančios bendruomenės narių saugumą.</w:t>
            </w:r>
            <w:r w:rsidR="00021A1C">
              <w:rPr>
                <w:szCs w:val="24"/>
                <w:lang w:eastAsia="lt-LT"/>
              </w:rPr>
              <w:t xml:space="preserve"> </w:t>
            </w:r>
          </w:p>
          <w:p w:rsidR="00983A0B" w:rsidRDefault="00983A0B" w:rsidP="00003EE3">
            <w:pPr>
              <w:overflowPunct w:val="0"/>
              <w:jc w:val="both"/>
              <w:textAlignment w:val="baseline"/>
              <w:rPr>
                <w:szCs w:val="24"/>
                <w:lang w:eastAsia="lt-LT"/>
              </w:rPr>
            </w:pPr>
            <w:r>
              <w:rPr>
                <w:szCs w:val="24"/>
                <w:lang w:eastAsia="lt-LT"/>
              </w:rPr>
              <w:t xml:space="preserve">    Įgyvendintas 2018 m. veiklos plano tikslas.</w:t>
            </w:r>
          </w:p>
        </w:tc>
      </w:tr>
    </w:tbl>
    <w:p w:rsidR="00C54DA8" w:rsidRDefault="00C54DA8">
      <w:pPr>
        <w:overflowPunct w:val="0"/>
        <w:jc w:val="center"/>
        <w:textAlignment w:val="baseline"/>
        <w:rPr>
          <w:b/>
          <w:sz w:val="20"/>
          <w:lang w:eastAsia="lt-LT"/>
        </w:rPr>
      </w:pPr>
    </w:p>
    <w:p w:rsidR="002E3791" w:rsidRDefault="002E3791">
      <w:pPr>
        <w:overflowPunct w:val="0"/>
        <w:jc w:val="center"/>
        <w:textAlignment w:val="baseline"/>
        <w:rPr>
          <w:b/>
          <w:sz w:val="20"/>
          <w:lang w:eastAsia="lt-LT"/>
        </w:rPr>
      </w:pPr>
    </w:p>
    <w:p w:rsidR="00C54DA8" w:rsidRDefault="003868F5">
      <w:pPr>
        <w:overflowPunct w:val="0"/>
        <w:jc w:val="center"/>
        <w:textAlignment w:val="baseline"/>
        <w:rPr>
          <w:b/>
          <w:szCs w:val="24"/>
          <w:lang w:eastAsia="lt-LT"/>
        </w:rPr>
      </w:pPr>
      <w:r>
        <w:rPr>
          <w:b/>
          <w:szCs w:val="24"/>
          <w:lang w:eastAsia="lt-LT"/>
        </w:rPr>
        <w:t>II SKYRIUS</w:t>
      </w:r>
    </w:p>
    <w:p w:rsidR="002E3791" w:rsidRDefault="003868F5" w:rsidP="002E3791">
      <w:pPr>
        <w:overflowPunct w:val="0"/>
        <w:jc w:val="center"/>
        <w:textAlignment w:val="baseline"/>
        <w:rPr>
          <w:b/>
          <w:szCs w:val="24"/>
          <w:lang w:eastAsia="lt-LT"/>
        </w:rPr>
      </w:pPr>
      <w:r>
        <w:rPr>
          <w:b/>
          <w:szCs w:val="24"/>
          <w:lang w:eastAsia="lt-LT"/>
        </w:rPr>
        <w:t>METŲ VEIKLOS UŽDUOTYS, REZULTATAI IR RODIKLIAI</w:t>
      </w:r>
    </w:p>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2977"/>
        <w:gridCol w:w="2864"/>
      </w:tblGrid>
      <w:tr w:rsidR="00C54DA8" w:rsidTr="002C17A8">
        <w:tc>
          <w:tcPr>
            <w:tcW w:w="1701"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Metų užduotys </w:t>
            </w:r>
            <w:r>
              <w:rPr>
                <w:szCs w:val="24"/>
                <w:lang w:eastAsia="lt-LT"/>
              </w:rPr>
              <w:lastRenderedPageBreak/>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lastRenderedPageBreak/>
              <w:t xml:space="preserve">Siektini </w:t>
            </w:r>
            <w:r>
              <w:rPr>
                <w:szCs w:val="24"/>
                <w:lang w:eastAsia="lt-LT"/>
              </w:rPr>
              <w:lastRenderedPageBreak/>
              <w:t>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lastRenderedPageBreak/>
              <w:t xml:space="preserve">Rezultatų vertinimo </w:t>
            </w:r>
            <w:r>
              <w:rPr>
                <w:szCs w:val="24"/>
                <w:lang w:eastAsia="lt-LT"/>
              </w:rPr>
              <w:lastRenderedPageBreak/>
              <w:t>rodikliai (kuriais vadovaujantis vertinama, ar nustatytos užduotys įvykdytos)</w:t>
            </w:r>
          </w:p>
        </w:tc>
        <w:tc>
          <w:tcPr>
            <w:tcW w:w="286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lastRenderedPageBreak/>
              <w:t xml:space="preserve">Pasiekti rezultatai ir jų </w:t>
            </w:r>
            <w:r>
              <w:rPr>
                <w:szCs w:val="24"/>
                <w:lang w:eastAsia="lt-LT"/>
              </w:rPr>
              <w:lastRenderedPageBreak/>
              <w:t>rodikliai</w:t>
            </w:r>
          </w:p>
        </w:tc>
      </w:tr>
      <w:tr w:rsidR="000378D5" w:rsidTr="002C17A8">
        <w:tc>
          <w:tcPr>
            <w:tcW w:w="1701" w:type="dxa"/>
            <w:vMerge w:val="restart"/>
            <w:tcBorders>
              <w:top w:val="single" w:sz="4" w:space="0" w:color="auto"/>
              <w:left w:val="single" w:sz="4" w:space="0" w:color="auto"/>
              <w:right w:val="single" w:sz="4" w:space="0" w:color="auto"/>
            </w:tcBorders>
            <w:hideMark/>
          </w:tcPr>
          <w:p w:rsidR="002042B1" w:rsidRDefault="002042B1" w:rsidP="00C01C8C">
            <w:pPr>
              <w:overflowPunct w:val="0"/>
              <w:jc w:val="both"/>
              <w:textAlignment w:val="baseline"/>
              <w:rPr>
                <w:szCs w:val="24"/>
                <w:lang w:eastAsia="lt-LT"/>
              </w:rPr>
            </w:pPr>
          </w:p>
          <w:p w:rsidR="000378D5" w:rsidRDefault="00983A0B" w:rsidP="00C01C8C">
            <w:pPr>
              <w:overflowPunct w:val="0"/>
              <w:jc w:val="both"/>
              <w:textAlignment w:val="baseline"/>
              <w:rPr>
                <w:szCs w:val="24"/>
                <w:lang w:eastAsia="lt-LT"/>
              </w:rPr>
            </w:pPr>
            <w:r>
              <w:rPr>
                <w:szCs w:val="24"/>
                <w:lang w:eastAsia="lt-LT"/>
              </w:rPr>
              <w:t>1.1. U</w:t>
            </w:r>
            <w:r w:rsidR="000378D5">
              <w:rPr>
                <w:szCs w:val="24"/>
                <w:lang w:eastAsia="lt-LT"/>
              </w:rPr>
              <w:t>žtikrinti kokybišką ir efektyvią įstaigos veiklą</w:t>
            </w:r>
          </w:p>
        </w:tc>
        <w:tc>
          <w:tcPr>
            <w:tcW w:w="1843" w:type="dxa"/>
            <w:tcBorders>
              <w:top w:val="single" w:sz="4" w:space="0" w:color="auto"/>
              <w:left w:val="single" w:sz="4" w:space="0" w:color="auto"/>
              <w:bottom w:val="single" w:sz="4" w:space="0" w:color="auto"/>
              <w:right w:val="single" w:sz="4" w:space="0" w:color="auto"/>
            </w:tcBorders>
          </w:tcPr>
          <w:p w:rsidR="002042B1" w:rsidRDefault="002042B1" w:rsidP="002042B1">
            <w:pPr>
              <w:tabs>
                <w:tab w:val="left" w:pos="459"/>
              </w:tabs>
              <w:overflowPunct w:val="0"/>
              <w:ind w:left="360"/>
              <w:jc w:val="both"/>
              <w:textAlignment w:val="baseline"/>
              <w:rPr>
                <w:szCs w:val="24"/>
                <w:lang w:eastAsia="lt-LT"/>
              </w:rPr>
            </w:pPr>
          </w:p>
          <w:p w:rsidR="000378D5" w:rsidRPr="002042B1" w:rsidRDefault="000378D5" w:rsidP="002042B1">
            <w:pPr>
              <w:pStyle w:val="Sraopastraipa"/>
              <w:numPr>
                <w:ilvl w:val="2"/>
                <w:numId w:val="6"/>
              </w:numPr>
              <w:tabs>
                <w:tab w:val="left" w:pos="459"/>
              </w:tabs>
              <w:overflowPunct w:val="0"/>
              <w:ind w:left="0" w:hanging="108"/>
              <w:jc w:val="both"/>
              <w:textAlignment w:val="baseline"/>
              <w:rPr>
                <w:szCs w:val="24"/>
                <w:lang w:eastAsia="lt-LT"/>
              </w:rPr>
            </w:pPr>
            <w:r w:rsidRPr="002042B1">
              <w:rPr>
                <w:szCs w:val="24"/>
                <w:lang w:eastAsia="lt-LT"/>
              </w:rPr>
              <w:t>Įgyvendinti patvirtintą 2018 metų įstaigos veiklos planą.</w:t>
            </w:r>
          </w:p>
          <w:p w:rsidR="000378D5" w:rsidRPr="000378D5" w:rsidRDefault="000378D5" w:rsidP="00C01C8C">
            <w:pPr>
              <w:overflowPunct w:val="0"/>
              <w:ind w:left="-108"/>
              <w:jc w:val="both"/>
              <w:textAlignment w:val="baseline"/>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2042B1" w:rsidRDefault="002042B1" w:rsidP="002042B1">
            <w:pPr>
              <w:tabs>
                <w:tab w:val="left" w:pos="743"/>
              </w:tabs>
              <w:overflowPunct w:val="0"/>
              <w:ind w:left="360"/>
              <w:jc w:val="both"/>
              <w:textAlignment w:val="baseline"/>
              <w:rPr>
                <w:szCs w:val="24"/>
                <w:lang w:eastAsia="lt-LT"/>
              </w:rPr>
            </w:pPr>
          </w:p>
          <w:p w:rsidR="00C01C8C" w:rsidRPr="002042B1" w:rsidRDefault="000378D5" w:rsidP="002042B1">
            <w:pPr>
              <w:pStyle w:val="Sraopastraipa"/>
              <w:numPr>
                <w:ilvl w:val="3"/>
                <w:numId w:val="6"/>
              </w:numPr>
              <w:tabs>
                <w:tab w:val="left" w:pos="743"/>
              </w:tabs>
              <w:overflowPunct w:val="0"/>
              <w:ind w:left="34" w:hanging="142"/>
              <w:jc w:val="both"/>
              <w:textAlignment w:val="baseline"/>
              <w:rPr>
                <w:szCs w:val="24"/>
                <w:lang w:eastAsia="lt-LT"/>
              </w:rPr>
            </w:pPr>
            <w:r w:rsidRPr="002042B1">
              <w:rPr>
                <w:szCs w:val="24"/>
                <w:lang w:eastAsia="lt-LT"/>
              </w:rPr>
              <w:t xml:space="preserve">2018 metų </w:t>
            </w:r>
            <w:r w:rsidR="00983A0B" w:rsidRPr="002042B1">
              <w:rPr>
                <w:szCs w:val="24"/>
                <w:lang w:eastAsia="lt-LT"/>
              </w:rPr>
              <w:t>veiklos planas įgyvendintas 100%.</w:t>
            </w:r>
          </w:p>
          <w:p w:rsidR="00CE0CD5" w:rsidRPr="002042B1" w:rsidRDefault="00CE0CD5" w:rsidP="002042B1">
            <w:pPr>
              <w:tabs>
                <w:tab w:val="left" w:pos="743"/>
              </w:tabs>
              <w:overflowPunct w:val="0"/>
              <w:jc w:val="both"/>
              <w:textAlignment w:val="baseline"/>
              <w:rPr>
                <w:szCs w:val="24"/>
                <w:lang w:eastAsia="lt-LT"/>
              </w:rPr>
            </w:pPr>
          </w:p>
          <w:p w:rsidR="00C01C8C" w:rsidRDefault="000378D5" w:rsidP="00C01C8C">
            <w:pPr>
              <w:pStyle w:val="Sraopastraipa"/>
              <w:tabs>
                <w:tab w:val="left" w:pos="743"/>
              </w:tabs>
              <w:overflowPunct w:val="0"/>
              <w:ind w:left="34"/>
              <w:jc w:val="both"/>
              <w:textAlignment w:val="baseline"/>
              <w:rPr>
                <w:szCs w:val="24"/>
                <w:lang w:eastAsia="lt-LT"/>
              </w:rPr>
            </w:pPr>
            <w:r w:rsidRPr="00C01C8C">
              <w:rPr>
                <w:szCs w:val="24"/>
                <w:lang w:eastAsia="lt-LT"/>
              </w:rPr>
              <w:t xml:space="preserve"> </w:t>
            </w:r>
          </w:p>
          <w:p w:rsidR="000378D5" w:rsidRPr="00C01C8C" w:rsidRDefault="000378D5" w:rsidP="00C01C8C">
            <w:pPr>
              <w:pStyle w:val="Sraopastraipa"/>
              <w:numPr>
                <w:ilvl w:val="3"/>
                <w:numId w:val="6"/>
              </w:numPr>
              <w:tabs>
                <w:tab w:val="left" w:pos="743"/>
              </w:tabs>
              <w:overflowPunct w:val="0"/>
              <w:ind w:left="34" w:hanging="142"/>
              <w:jc w:val="both"/>
              <w:textAlignment w:val="baseline"/>
              <w:rPr>
                <w:szCs w:val="24"/>
                <w:lang w:eastAsia="lt-LT"/>
              </w:rPr>
            </w:pPr>
            <w:r w:rsidRPr="00C01C8C">
              <w:rPr>
                <w:szCs w:val="24"/>
                <w:lang w:eastAsia="lt-LT"/>
              </w:rPr>
              <w:t>Sutelkiau komandas, darbo grupes sėkmingam įstaigos veiklos įgyvendinimui, ugdymo kokybei gerinti. Sudaryta 10 darbo grupių</w:t>
            </w:r>
            <w:r w:rsidR="0083702C" w:rsidRPr="00C01C8C">
              <w:rPr>
                <w:szCs w:val="24"/>
                <w:lang w:eastAsia="lt-LT"/>
              </w:rPr>
              <w:t xml:space="preserve"> ir komisijų.</w:t>
            </w:r>
          </w:p>
        </w:tc>
        <w:tc>
          <w:tcPr>
            <w:tcW w:w="2864" w:type="dxa"/>
            <w:tcBorders>
              <w:top w:val="single" w:sz="4" w:space="0" w:color="auto"/>
              <w:left w:val="single" w:sz="4" w:space="0" w:color="auto"/>
              <w:bottom w:val="single" w:sz="4" w:space="0" w:color="auto"/>
              <w:right w:val="single" w:sz="4" w:space="0" w:color="auto"/>
            </w:tcBorders>
          </w:tcPr>
          <w:p w:rsidR="0083702C" w:rsidRPr="00CE0CD5" w:rsidRDefault="000C56D8" w:rsidP="008C0BE4">
            <w:pPr>
              <w:overflowPunct w:val="0"/>
              <w:textAlignment w:val="baseline"/>
              <w:rPr>
                <w:b/>
                <w:szCs w:val="24"/>
                <w:lang w:eastAsia="lt-LT"/>
              </w:rPr>
            </w:pPr>
            <w:r w:rsidRPr="002042B1">
              <w:rPr>
                <w:b/>
                <w:szCs w:val="24"/>
                <w:lang w:eastAsia="lt-LT"/>
              </w:rPr>
              <w:t>Užduotys įvykdytos.</w:t>
            </w:r>
          </w:p>
          <w:p w:rsidR="00C01C8C" w:rsidRPr="00C01C8C" w:rsidRDefault="000378D5" w:rsidP="008C0BE4">
            <w:pPr>
              <w:pStyle w:val="Sraopastraipa"/>
              <w:numPr>
                <w:ilvl w:val="4"/>
                <w:numId w:val="13"/>
              </w:numPr>
              <w:tabs>
                <w:tab w:val="left" w:pos="884"/>
              </w:tabs>
              <w:overflowPunct w:val="0"/>
              <w:ind w:left="34" w:hanging="142"/>
              <w:textAlignment w:val="baseline"/>
              <w:rPr>
                <w:szCs w:val="24"/>
                <w:lang w:eastAsia="lt-LT"/>
              </w:rPr>
            </w:pPr>
            <w:r w:rsidRPr="00C01C8C">
              <w:rPr>
                <w:szCs w:val="24"/>
                <w:lang w:eastAsia="lt-LT"/>
              </w:rPr>
              <w:t>Parengtas 201</w:t>
            </w:r>
            <w:r w:rsidR="004A2D4D" w:rsidRPr="00C01C8C">
              <w:rPr>
                <w:szCs w:val="24"/>
                <w:lang w:eastAsia="lt-LT"/>
              </w:rPr>
              <w:t>8 metų įstaigos veiklos planas.</w:t>
            </w:r>
            <w:r w:rsidRPr="00C01C8C">
              <w:rPr>
                <w:szCs w:val="24"/>
                <w:lang w:eastAsia="lt-LT"/>
              </w:rPr>
              <w:t xml:space="preserve"> </w:t>
            </w:r>
            <w:r w:rsidR="004A2D4D" w:rsidRPr="00C01C8C">
              <w:rPr>
                <w:b/>
                <w:szCs w:val="24"/>
                <w:lang w:eastAsia="lt-LT"/>
              </w:rPr>
              <w:t>Patvirtintas</w:t>
            </w:r>
            <w:r w:rsidR="00BD07A7" w:rsidRPr="00C01C8C">
              <w:rPr>
                <w:b/>
                <w:szCs w:val="24"/>
                <w:lang w:eastAsia="lt-LT"/>
              </w:rPr>
              <w:t xml:space="preserve"> </w:t>
            </w:r>
            <w:r w:rsidRPr="00C01C8C">
              <w:rPr>
                <w:b/>
                <w:szCs w:val="24"/>
                <w:lang w:eastAsia="lt-LT"/>
              </w:rPr>
              <w:t>2018</w:t>
            </w:r>
            <w:r w:rsidR="004A2D4D" w:rsidRPr="00C01C8C">
              <w:rPr>
                <w:b/>
                <w:szCs w:val="24"/>
                <w:lang w:eastAsia="lt-LT"/>
              </w:rPr>
              <w:t>-04-</w:t>
            </w:r>
            <w:r w:rsidRPr="00C01C8C">
              <w:rPr>
                <w:b/>
                <w:szCs w:val="24"/>
                <w:lang w:eastAsia="lt-LT"/>
              </w:rPr>
              <w:t>16 įsak</w:t>
            </w:r>
            <w:r w:rsidR="004A2D4D" w:rsidRPr="00C01C8C">
              <w:rPr>
                <w:b/>
                <w:szCs w:val="24"/>
                <w:lang w:eastAsia="lt-LT"/>
              </w:rPr>
              <w:t>.</w:t>
            </w:r>
            <w:r w:rsidRPr="00C01C8C">
              <w:rPr>
                <w:b/>
                <w:szCs w:val="24"/>
                <w:lang w:eastAsia="lt-LT"/>
              </w:rPr>
              <w:t xml:space="preserve"> Nr. V-23.</w:t>
            </w:r>
          </w:p>
          <w:p w:rsidR="00C01C8C" w:rsidRPr="00C01C8C" w:rsidRDefault="0083702C" w:rsidP="008C0BE4">
            <w:pPr>
              <w:pStyle w:val="Sraopastraipa"/>
              <w:numPr>
                <w:ilvl w:val="4"/>
                <w:numId w:val="13"/>
              </w:numPr>
              <w:tabs>
                <w:tab w:val="left" w:pos="884"/>
              </w:tabs>
              <w:overflowPunct w:val="0"/>
              <w:ind w:left="34" w:hanging="142"/>
              <w:textAlignment w:val="baseline"/>
              <w:rPr>
                <w:szCs w:val="24"/>
                <w:lang w:eastAsia="lt-LT"/>
              </w:rPr>
            </w:pPr>
            <w:r w:rsidRPr="00C01C8C">
              <w:rPr>
                <w:szCs w:val="24"/>
                <w:lang w:eastAsia="lt-LT"/>
              </w:rPr>
              <w:t xml:space="preserve">Metinio veiklos plano rengimo darbo grupė. </w:t>
            </w:r>
            <w:r w:rsidRPr="00C01C8C">
              <w:rPr>
                <w:b/>
                <w:szCs w:val="24"/>
                <w:lang w:eastAsia="lt-LT"/>
              </w:rPr>
              <w:t>2018-02-23 įsak. Nr. V-10.</w:t>
            </w:r>
          </w:p>
          <w:p w:rsidR="00C01C8C" w:rsidRPr="00C01C8C" w:rsidRDefault="0083702C" w:rsidP="008C0BE4">
            <w:pPr>
              <w:pStyle w:val="Sraopastraipa"/>
              <w:numPr>
                <w:ilvl w:val="4"/>
                <w:numId w:val="13"/>
              </w:numPr>
              <w:tabs>
                <w:tab w:val="left" w:pos="884"/>
              </w:tabs>
              <w:overflowPunct w:val="0"/>
              <w:ind w:left="34" w:hanging="142"/>
              <w:textAlignment w:val="baseline"/>
              <w:rPr>
                <w:szCs w:val="24"/>
                <w:lang w:eastAsia="lt-LT"/>
              </w:rPr>
            </w:pPr>
            <w:r w:rsidRPr="00C01C8C">
              <w:rPr>
                <w:szCs w:val="24"/>
                <w:lang w:eastAsia="lt-LT"/>
              </w:rPr>
              <w:t xml:space="preserve">Edukacinės ugdomosios aplinkos tinkamumo ugdymo procesui darbo grupė. </w:t>
            </w:r>
            <w:r w:rsidRPr="00C01C8C">
              <w:rPr>
                <w:b/>
                <w:szCs w:val="24"/>
                <w:lang w:eastAsia="lt-LT"/>
              </w:rPr>
              <w:t>2018-04-26 įsak. Nr. V-26.</w:t>
            </w:r>
          </w:p>
          <w:p w:rsidR="0083702C" w:rsidRPr="00C01C8C" w:rsidRDefault="0083702C" w:rsidP="008C0BE4">
            <w:pPr>
              <w:pStyle w:val="Sraopastraipa"/>
              <w:numPr>
                <w:ilvl w:val="4"/>
                <w:numId w:val="13"/>
              </w:numPr>
              <w:tabs>
                <w:tab w:val="left" w:pos="884"/>
              </w:tabs>
              <w:overflowPunct w:val="0"/>
              <w:ind w:left="34" w:hanging="142"/>
              <w:textAlignment w:val="baseline"/>
              <w:rPr>
                <w:szCs w:val="24"/>
                <w:lang w:eastAsia="lt-LT"/>
              </w:rPr>
            </w:pPr>
            <w:r w:rsidRPr="00C01C8C">
              <w:rPr>
                <w:szCs w:val="24"/>
                <w:lang w:eastAsia="lt-LT"/>
              </w:rPr>
              <w:t>Vaiko gerovė</w:t>
            </w:r>
            <w:r w:rsidR="008C0BE4">
              <w:rPr>
                <w:szCs w:val="24"/>
                <w:lang w:eastAsia="lt-LT"/>
              </w:rPr>
              <w:t>s</w:t>
            </w:r>
            <w:r w:rsidRPr="00C01C8C">
              <w:rPr>
                <w:szCs w:val="24"/>
                <w:lang w:eastAsia="lt-LT"/>
              </w:rPr>
              <w:t xml:space="preserve"> komisija.</w:t>
            </w:r>
            <w:r w:rsidR="008C0BE4">
              <w:rPr>
                <w:szCs w:val="24"/>
                <w:lang w:eastAsia="lt-LT"/>
              </w:rPr>
              <w:t xml:space="preserve"> </w:t>
            </w:r>
            <w:r w:rsidR="008C0BE4" w:rsidRPr="008C0BE4">
              <w:rPr>
                <w:b/>
                <w:szCs w:val="24"/>
                <w:lang w:eastAsia="lt-LT"/>
              </w:rPr>
              <w:t>2018-09-06</w:t>
            </w:r>
          </w:p>
          <w:p w:rsidR="008C0BE4" w:rsidRPr="008C0BE4" w:rsidRDefault="008C0BE4" w:rsidP="008C0BE4">
            <w:pPr>
              <w:overflowPunct w:val="0"/>
              <w:textAlignment w:val="baseline"/>
              <w:rPr>
                <w:b/>
                <w:szCs w:val="24"/>
                <w:lang w:eastAsia="lt-LT"/>
              </w:rPr>
            </w:pPr>
            <w:r w:rsidRPr="008C0BE4">
              <w:rPr>
                <w:b/>
                <w:szCs w:val="24"/>
                <w:lang w:eastAsia="lt-LT"/>
              </w:rPr>
              <w:t>į</w:t>
            </w:r>
            <w:r w:rsidR="0083702C" w:rsidRPr="008C0BE4">
              <w:rPr>
                <w:b/>
                <w:szCs w:val="24"/>
                <w:lang w:eastAsia="lt-LT"/>
              </w:rPr>
              <w:t>sak. Nr. V-36.</w:t>
            </w:r>
          </w:p>
          <w:p w:rsidR="008C0BE4" w:rsidRDefault="0083702C" w:rsidP="008C0BE4">
            <w:pPr>
              <w:pStyle w:val="Sraopastraipa"/>
              <w:numPr>
                <w:ilvl w:val="4"/>
                <w:numId w:val="13"/>
              </w:numPr>
              <w:tabs>
                <w:tab w:val="left" w:pos="884"/>
              </w:tabs>
              <w:overflowPunct w:val="0"/>
              <w:ind w:left="-108" w:firstLine="0"/>
              <w:textAlignment w:val="baseline"/>
              <w:rPr>
                <w:b/>
                <w:szCs w:val="24"/>
                <w:lang w:eastAsia="lt-LT"/>
              </w:rPr>
            </w:pPr>
            <w:r w:rsidRPr="008C0BE4">
              <w:rPr>
                <w:szCs w:val="24"/>
                <w:lang w:eastAsia="lt-LT"/>
              </w:rPr>
              <w:t>Veiklos kokybės įsivertinimo darbo grupė.</w:t>
            </w:r>
            <w:r w:rsidRPr="008C0BE4">
              <w:rPr>
                <w:b/>
                <w:szCs w:val="24"/>
                <w:lang w:eastAsia="lt-LT"/>
              </w:rPr>
              <w:t xml:space="preserve"> 2018-09-06 įsak. Nr. V-34.</w:t>
            </w:r>
          </w:p>
          <w:p w:rsidR="008C0BE4" w:rsidRDefault="0083702C" w:rsidP="008C0BE4">
            <w:pPr>
              <w:pStyle w:val="Sraopastraipa"/>
              <w:numPr>
                <w:ilvl w:val="4"/>
                <w:numId w:val="13"/>
              </w:numPr>
              <w:tabs>
                <w:tab w:val="left" w:pos="884"/>
              </w:tabs>
              <w:overflowPunct w:val="0"/>
              <w:ind w:left="-108" w:firstLine="0"/>
              <w:textAlignment w:val="baseline"/>
              <w:rPr>
                <w:b/>
                <w:szCs w:val="24"/>
                <w:lang w:eastAsia="lt-LT"/>
              </w:rPr>
            </w:pPr>
            <w:r w:rsidRPr="008C0BE4">
              <w:rPr>
                <w:szCs w:val="24"/>
                <w:lang w:eastAsia="lt-LT"/>
              </w:rPr>
              <w:t>Olimpinio ugdymo veiklą koordinuojanti darbo grupė.</w:t>
            </w:r>
            <w:r w:rsidRPr="008C0BE4">
              <w:rPr>
                <w:b/>
                <w:szCs w:val="24"/>
                <w:lang w:eastAsia="lt-LT"/>
              </w:rPr>
              <w:t xml:space="preserve"> 2018-09-06 įsak. Nr. V-37.</w:t>
            </w:r>
          </w:p>
          <w:p w:rsidR="008C0BE4" w:rsidRDefault="0083702C" w:rsidP="008C0BE4">
            <w:pPr>
              <w:pStyle w:val="Sraopastraipa"/>
              <w:numPr>
                <w:ilvl w:val="4"/>
                <w:numId w:val="13"/>
              </w:numPr>
              <w:tabs>
                <w:tab w:val="left" w:pos="884"/>
              </w:tabs>
              <w:overflowPunct w:val="0"/>
              <w:ind w:left="-108" w:firstLine="0"/>
              <w:textAlignment w:val="baseline"/>
              <w:rPr>
                <w:b/>
                <w:szCs w:val="24"/>
                <w:lang w:eastAsia="lt-LT"/>
              </w:rPr>
            </w:pPr>
            <w:r w:rsidRPr="008C0BE4">
              <w:rPr>
                <w:szCs w:val="24"/>
                <w:lang w:eastAsia="lt-LT"/>
              </w:rPr>
              <w:t>Sveikatos stiprinimo veiklą organizuojanti darbo grupė.</w:t>
            </w:r>
            <w:r w:rsidRPr="008C0BE4">
              <w:rPr>
                <w:b/>
                <w:szCs w:val="24"/>
                <w:lang w:eastAsia="lt-LT"/>
              </w:rPr>
              <w:t xml:space="preserve"> 2018-01-17 įsak. Nr. V-5.</w:t>
            </w:r>
          </w:p>
          <w:p w:rsidR="008C0BE4" w:rsidRDefault="0083702C" w:rsidP="008C0BE4">
            <w:pPr>
              <w:pStyle w:val="Sraopastraipa"/>
              <w:numPr>
                <w:ilvl w:val="4"/>
                <w:numId w:val="13"/>
              </w:numPr>
              <w:tabs>
                <w:tab w:val="left" w:pos="884"/>
              </w:tabs>
              <w:overflowPunct w:val="0"/>
              <w:ind w:left="-108" w:firstLine="0"/>
              <w:textAlignment w:val="baseline"/>
              <w:rPr>
                <w:b/>
                <w:szCs w:val="24"/>
                <w:lang w:eastAsia="lt-LT"/>
              </w:rPr>
            </w:pPr>
            <w:r w:rsidRPr="008C0BE4">
              <w:rPr>
                <w:szCs w:val="24"/>
                <w:lang w:eastAsia="lt-LT"/>
              </w:rPr>
              <w:t>Šeimos šventės organizavimui Elektrėnų kultūros centre.</w:t>
            </w:r>
            <w:r w:rsidRPr="008C0BE4">
              <w:rPr>
                <w:b/>
                <w:szCs w:val="24"/>
                <w:lang w:eastAsia="lt-LT"/>
              </w:rPr>
              <w:t xml:space="preserve"> 2018-02-23  įsak. Nr. V-24.</w:t>
            </w:r>
          </w:p>
          <w:p w:rsidR="008C0BE4" w:rsidRDefault="0083702C" w:rsidP="008C0BE4">
            <w:pPr>
              <w:pStyle w:val="Sraopastraipa"/>
              <w:numPr>
                <w:ilvl w:val="4"/>
                <w:numId w:val="13"/>
              </w:numPr>
              <w:tabs>
                <w:tab w:val="left" w:pos="884"/>
              </w:tabs>
              <w:overflowPunct w:val="0"/>
              <w:ind w:left="-108" w:firstLine="0"/>
              <w:textAlignment w:val="baseline"/>
              <w:rPr>
                <w:b/>
                <w:szCs w:val="24"/>
                <w:lang w:eastAsia="lt-LT"/>
              </w:rPr>
            </w:pPr>
            <w:r w:rsidRPr="008C0BE4">
              <w:rPr>
                <w:szCs w:val="24"/>
                <w:lang w:eastAsia="lt-LT"/>
              </w:rPr>
              <w:t>Ilgalaikio materialiojo turto nurašymo  tvarkos aprašo parengimui.</w:t>
            </w:r>
            <w:r w:rsidRPr="008C0BE4">
              <w:rPr>
                <w:b/>
                <w:szCs w:val="24"/>
                <w:lang w:eastAsia="lt-LT"/>
              </w:rPr>
              <w:t xml:space="preserve"> 2018-10-12 įsak. Nr. V-55.</w:t>
            </w:r>
          </w:p>
          <w:p w:rsidR="00631951" w:rsidRPr="008C0BE4" w:rsidRDefault="00631951" w:rsidP="008C0BE4">
            <w:pPr>
              <w:pStyle w:val="Sraopastraipa"/>
              <w:numPr>
                <w:ilvl w:val="4"/>
                <w:numId w:val="13"/>
              </w:numPr>
              <w:tabs>
                <w:tab w:val="left" w:pos="1026"/>
              </w:tabs>
              <w:overflowPunct w:val="0"/>
              <w:ind w:left="-108" w:firstLine="0"/>
              <w:textAlignment w:val="baseline"/>
              <w:rPr>
                <w:b/>
                <w:szCs w:val="24"/>
                <w:lang w:eastAsia="lt-LT"/>
              </w:rPr>
            </w:pPr>
            <w:r w:rsidRPr="008C0BE4">
              <w:rPr>
                <w:szCs w:val="24"/>
                <w:lang w:eastAsia="lt-LT"/>
              </w:rPr>
              <w:t>Inventorizacijos atlikimo komisija.</w:t>
            </w:r>
            <w:r w:rsidRPr="008C0BE4">
              <w:rPr>
                <w:b/>
                <w:szCs w:val="24"/>
                <w:lang w:eastAsia="lt-LT"/>
              </w:rPr>
              <w:t xml:space="preserve"> įsak. Nr. V-70.</w:t>
            </w:r>
          </w:p>
        </w:tc>
      </w:tr>
      <w:tr w:rsidR="000378D5" w:rsidTr="002C17A8">
        <w:tc>
          <w:tcPr>
            <w:tcW w:w="1701" w:type="dxa"/>
            <w:vMerge/>
            <w:tcBorders>
              <w:left w:val="single" w:sz="4" w:space="0" w:color="auto"/>
              <w:bottom w:val="single" w:sz="4" w:space="0" w:color="auto"/>
              <w:right w:val="single" w:sz="4" w:space="0" w:color="auto"/>
            </w:tcBorders>
            <w:hideMark/>
          </w:tcPr>
          <w:p w:rsidR="000378D5" w:rsidRDefault="000378D5" w:rsidP="000378D5">
            <w:pPr>
              <w:overflowPunct w:val="0"/>
              <w:textAlignment w:val="baseline"/>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0378D5" w:rsidRPr="006F6BF4" w:rsidRDefault="000378D5" w:rsidP="006F6BF4">
            <w:pPr>
              <w:pStyle w:val="Sraopastraipa"/>
              <w:numPr>
                <w:ilvl w:val="2"/>
                <w:numId w:val="13"/>
              </w:numPr>
              <w:tabs>
                <w:tab w:val="left" w:pos="459"/>
              </w:tabs>
              <w:overflowPunct w:val="0"/>
              <w:ind w:left="0" w:hanging="108"/>
              <w:jc w:val="both"/>
              <w:textAlignment w:val="baseline"/>
              <w:rPr>
                <w:szCs w:val="24"/>
                <w:lang w:eastAsia="lt-LT"/>
              </w:rPr>
            </w:pPr>
            <w:r w:rsidRPr="006F6BF4">
              <w:rPr>
                <w:szCs w:val="24"/>
                <w:lang w:eastAsia="lt-LT"/>
              </w:rPr>
              <w:t xml:space="preserve">Atnaujinti lopšelio-darželio vidaus veiklą </w:t>
            </w:r>
            <w:proofErr w:type="spellStart"/>
            <w:r w:rsidRPr="006F6BF4">
              <w:rPr>
                <w:szCs w:val="24"/>
                <w:lang w:eastAsia="lt-LT"/>
              </w:rPr>
              <w:t>reglamentuo</w:t>
            </w:r>
            <w:r w:rsidR="00DB78DB" w:rsidRPr="006F6BF4">
              <w:rPr>
                <w:szCs w:val="24"/>
                <w:lang w:eastAsia="lt-LT"/>
              </w:rPr>
              <w:t>-</w:t>
            </w:r>
            <w:r w:rsidRPr="006F6BF4">
              <w:rPr>
                <w:szCs w:val="24"/>
                <w:lang w:eastAsia="lt-LT"/>
              </w:rPr>
              <w:t>jančius</w:t>
            </w:r>
            <w:proofErr w:type="spellEnd"/>
            <w:r w:rsidRPr="006F6BF4">
              <w:rPr>
                <w:szCs w:val="24"/>
                <w:lang w:eastAsia="lt-LT"/>
              </w:rPr>
              <w:t xml:space="preserve"> dokumentus.</w:t>
            </w:r>
          </w:p>
        </w:tc>
        <w:tc>
          <w:tcPr>
            <w:tcW w:w="2977" w:type="dxa"/>
            <w:tcBorders>
              <w:top w:val="single" w:sz="4" w:space="0" w:color="auto"/>
              <w:left w:val="single" w:sz="4" w:space="0" w:color="auto"/>
              <w:bottom w:val="single" w:sz="4" w:space="0" w:color="auto"/>
              <w:right w:val="single" w:sz="4" w:space="0" w:color="auto"/>
            </w:tcBorders>
          </w:tcPr>
          <w:p w:rsidR="000378D5" w:rsidRPr="006F6BF4" w:rsidRDefault="009B61C2" w:rsidP="006F6BF4">
            <w:pPr>
              <w:pStyle w:val="Sraopastraipa"/>
              <w:numPr>
                <w:ilvl w:val="3"/>
                <w:numId w:val="7"/>
              </w:numPr>
              <w:tabs>
                <w:tab w:val="left" w:pos="743"/>
              </w:tabs>
              <w:overflowPunct w:val="0"/>
              <w:ind w:left="-108" w:firstLine="0"/>
              <w:jc w:val="both"/>
              <w:textAlignment w:val="baseline"/>
              <w:rPr>
                <w:szCs w:val="24"/>
                <w:lang w:eastAsia="lt-LT"/>
              </w:rPr>
            </w:pPr>
            <w:r w:rsidRPr="006F6BF4">
              <w:rPr>
                <w:szCs w:val="24"/>
                <w:lang w:eastAsia="lt-LT"/>
              </w:rPr>
              <w:t>Lopšelio-darželio vidaus veiklą reglamentuojantys dokumentai atitinka šiuo metu galiojančių įstatymų reikalavimus.</w:t>
            </w:r>
          </w:p>
        </w:tc>
        <w:tc>
          <w:tcPr>
            <w:tcW w:w="2864" w:type="dxa"/>
            <w:tcBorders>
              <w:top w:val="single" w:sz="4" w:space="0" w:color="auto"/>
              <w:left w:val="single" w:sz="4" w:space="0" w:color="auto"/>
              <w:bottom w:val="single" w:sz="4" w:space="0" w:color="auto"/>
              <w:right w:val="single" w:sz="4" w:space="0" w:color="auto"/>
            </w:tcBorders>
          </w:tcPr>
          <w:p w:rsidR="004A2D4D" w:rsidRPr="006F6BF4" w:rsidRDefault="009B61C2" w:rsidP="006F6BF4">
            <w:pPr>
              <w:pStyle w:val="Sraopastraipa"/>
              <w:numPr>
                <w:ilvl w:val="4"/>
                <w:numId w:val="7"/>
              </w:numPr>
              <w:tabs>
                <w:tab w:val="left" w:pos="884"/>
              </w:tabs>
              <w:overflowPunct w:val="0"/>
              <w:ind w:left="0" w:hanging="108"/>
              <w:jc w:val="both"/>
              <w:textAlignment w:val="baseline"/>
              <w:rPr>
                <w:szCs w:val="24"/>
                <w:lang w:eastAsia="lt-LT"/>
              </w:rPr>
            </w:pPr>
            <w:r w:rsidRPr="006F6BF4">
              <w:rPr>
                <w:szCs w:val="24"/>
                <w:lang w:eastAsia="lt-LT"/>
              </w:rPr>
              <w:t>Atnaujintos Darbo tvarkos taisyklės</w:t>
            </w:r>
            <w:r w:rsidR="001E1055" w:rsidRPr="006F6BF4">
              <w:rPr>
                <w:szCs w:val="24"/>
                <w:lang w:eastAsia="lt-LT"/>
              </w:rPr>
              <w:t>.</w:t>
            </w:r>
          </w:p>
          <w:p w:rsidR="006F6BF4" w:rsidRDefault="00BD07A7" w:rsidP="006F6BF4">
            <w:pPr>
              <w:pStyle w:val="Sraopastraipa"/>
              <w:overflowPunct w:val="0"/>
              <w:ind w:left="-108" w:firstLine="108"/>
              <w:jc w:val="both"/>
              <w:textAlignment w:val="baseline"/>
              <w:rPr>
                <w:b/>
                <w:szCs w:val="24"/>
                <w:lang w:eastAsia="lt-LT"/>
              </w:rPr>
            </w:pPr>
            <w:r w:rsidRPr="00BD07A7">
              <w:rPr>
                <w:b/>
                <w:szCs w:val="24"/>
                <w:lang w:eastAsia="lt-LT"/>
              </w:rPr>
              <w:t xml:space="preserve">Patvirtintos </w:t>
            </w:r>
            <w:r w:rsidR="009B61C2" w:rsidRPr="00BD07A7">
              <w:rPr>
                <w:b/>
                <w:szCs w:val="24"/>
                <w:lang w:eastAsia="lt-LT"/>
              </w:rPr>
              <w:t>2018</w:t>
            </w:r>
            <w:r w:rsidR="001E1055" w:rsidRPr="00BD07A7">
              <w:rPr>
                <w:b/>
                <w:szCs w:val="24"/>
                <w:lang w:eastAsia="lt-LT"/>
              </w:rPr>
              <w:t>-10-</w:t>
            </w:r>
            <w:r w:rsidR="009B61C2" w:rsidRPr="00BD07A7">
              <w:rPr>
                <w:b/>
                <w:szCs w:val="24"/>
                <w:lang w:eastAsia="lt-LT"/>
              </w:rPr>
              <w:t>30 įsak</w:t>
            </w:r>
            <w:r w:rsidR="001E1055" w:rsidRPr="00BD07A7">
              <w:rPr>
                <w:b/>
                <w:szCs w:val="24"/>
                <w:lang w:eastAsia="lt-LT"/>
              </w:rPr>
              <w:t>.</w:t>
            </w:r>
            <w:r w:rsidR="009B61C2" w:rsidRPr="00BD07A7">
              <w:rPr>
                <w:b/>
                <w:szCs w:val="24"/>
                <w:lang w:eastAsia="lt-LT"/>
              </w:rPr>
              <w:t xml:space="preserve"> Nr. V-62</w:t>
            </w:r>
            <w:r w:rsidR="006F6BF4">
              <w:rPr>
                <w:b/>
                <w:szCs w:val="24"/>
                <w:lang w:eastAsia="lt-LT"/>
              </w:rPr>
              <w:t>.</w:t>
            </w:r>
          </w:p>
          <w:p w:rsidR="00602229" w:rsidRPr="006F6BF4" w:rsidRDefault="009B61C2" w:rsidP="006F6BF4">
            <w:pPr>
              <w:pStyle w:val="Sraopastraipa"/>
              <w:numPr>
                <w:ilvl w:val="4"/>
                <w:numId w:val="7"/>
              </w:numPr>
              <w:overflowPunct w:val="0"/>
              <w:ind w:left="0" w:hanging="108"/>
              <w:jc w:val="both"/>
              <w:textAlignment w:val="baseline"/>
              <w:rPr>
                <w:b/>
                <w:szCs w:val="24"/>
                <w:lang w:eastAsia="lt-LT"/>
              </w:rPr>
            </w:pPr>
            <w:r w:rsidRPr="006F6BF4">
              <w:rPr>
                <w:szCs w:val="24"/>
                <w:lang w:eastAsia="lt-LT"/>
              </w:rPr>
              <w:t xml:space="preserve">Atnaujinta 25 darbuotojų pareigybių aprašymai </w:t>
            </w:r>
          </w:p>
          <w:p w:rsidR="009B61C2" w:rsidRDefault="004A2D4D" w:rsidP="00D0473D">
            <w:pPr>
              <w:overflowPunct w:val="0"/>
              <w:jc w:val="both"/>
              <w:textAlignment w:val="baseline"/>
              <w:rPr>
                <w:szCs w:val="24"/>
                <w:lang w:eastAsia="lt-LT"/>
              </w:rPr>
            </w:pPr>
            <w:r>
              <w:rPr>
                <w:szCs w:val="24"/>
                <w:lang w:eastAsia="lt-LT"/>
              </w:rPr>
              <w:t>(9 pareigybės).</w:t>
            </w:r>
          </w:p>
          <w:p w:rsidR="004A2D4D" w:rsidRPr="00BD07A7" w:rsidRDefault="00BD07A7" w:rsidP="00D0473D">
            <w:pPr>
              <w:overflowPunct w:val="0"/>
              <w:jc w:val="both"/>
              <w:textAlignment w:val="baseline"/>
              <w:rPr>
                <w:b/>
                <w:sz w:val="22"/>
                <w:szCs w:val="22"/>
                <w:lang w:eastAsia="lt-LT"/>
              </w:rPr>
            </w:pPr>
            <w:r w:rsidRPr="00BD07A7">
              <w:rPr>
                <w:b/>
                <w:sz w:val="22"/>
                <w:szCs w:val="22"/>
                <w:lang w:eastAsia="lt-LT"/>
              </w:rPr>
              <w:t>Patvirtinti</w:t>
            </w:r>
            <w:r w:rsidR="004A2D4D" w:rsidRPr="00BD07A7">
              <w:rPr>
                <w:b/>
                <w:sz w:val="22"/>
                <w:szCs w:val="22"/>
                <w:lang w:eastAsia="lt-LT"/>
              </w:rPr>
              <w:t>:</w:t>
            </w:r>
          </w:p>
          <w:p w:rsidR="009B61C2" w:rsidRPr="00BD07A7" w:rsidRDefault="009B61C2" w:rsidP="00D0473D">
            <w:pPr>
              <w:jc w:val="both"/>
              <w:rPr>
                <w:b/>
                <w:sz w:val="22"/>
                <w:szCs w:val="22"/>
              </w:rPr>
            </w:pPr>
            <w:r w:rsidRPr="00BD07A7">
              <w:rPr>
                <w:b/>
                <w:sz w:val="22"/>
                <w:szCs w:val="22"/>
              </w:rPr>
              <w:lastRenderedPageBreak/>
              <w:t>2018-02-22 įsak. Nr. V-8;</w:t>
            </w:r>
          </w:p>
          <w:p w:rsidR="009B61C2" w:rsidRPr="00BD07A7" w:rsidRDefault="009B61C2" w:rsidP="00D0473D">
            <w:pPr>
              <w:jc w:val="both"/>
              <w:rPr>
                <w:b/>
                <w:sz w:val="22"/>
                <w:szCs w:val="22"/>
              </w:rPr>
            </w:pPr>
            <w:r w:rsidRPr="00BD07A7">
              <w:rPr>
                <w:b/>
                <w:sz w:val="22"/>
                <w:szCs w:val="22"/>
              </w:rPr>
              <w:t>2018-02-23 įsak. Nr. V-9;</w:t>
            </w:r>
          </w:p>
          <w:p w:rsidR="009B61C2" w:rsidRPr="00BD07A7" w:rsidRDefault="009B61C2" w:rsidP="00D0473D">
            <w:pPr>
              <w:jc w:val="both"/>
              <w:rPr>
                <w:b/>
                <w:sz w:val="22"/>
                <w:szCs w:val="22"/>
              </w:rPr>
            </w:pPr>
            <w:r w:rsidRPr="00BD07A7">
              <w:rPr>
                <w:b/>
                <w:sz w:val="22"/>
                <w:szCs w:val="22"/>
              </w:rPr>
              <w:t xml:space="preserve">2018-09-17 įsak. Nr. V-42; </w:t>
            </w:r>
          </w:p>
          <w:p w:rsidR="009B61C2" w:rsidRPr="00BD07A7" w:rsidRDefault="009B61C2" w:rsidP="00D0473D">
            <w:pPr>
              <w:jc w:val="both"/>
              <w:rPr>
                <w:b/>
                <w:sz w:val="22"/>
                <w:szCs w:val="22"/>
              </w:rPr>
            </w:pPr>
            <w:r w:rsidRPr="00BD07A7">
              <w:rPr>
                <w:b/>
                <w:sz w:val="22"/>
                <w:szCs w:val="22"/>
              </w:rPr>
              <w:t>2018-10-01 įsak. Nr. V-50;</w:t>
            </w:r>
          </w:p>
          <w:p w:rsidR="009B61C2" w:rsidRPr="00BD07A7" w:rsidRDefault="009B61C2" w:rsidP="00D0473D">
            <w:pPr>
              <w:jc w:val="both"/>
              <w:rPr>
                <w:b/>
                <w:sz w:val="22"/>
                <w:szCs w:val="22"/>
              </w:rPr>
            </w:pPr>
            <w:r w:rsidRPr="00BD07A7">
              <w:rPr>
                <w:b/>
                <w:sz w:val="22"/>
                <w:szCs w:val="22"/>
              </w:rPr>
              <w:t>2018-11-06 įsak. Nr. V-65;</w:t>
            </w:r>
          </w:p>
          <w:p w:rsidR="009B61C2" w:rsidRPr="006F6BF4" w:rsidRDefault="006F6BF4" w:rsidP="006F6BF4">
            <w:pPr>
              <w:pStyle w:val="Sraopastraipa"/>
              <w:numPr>
                <w:ilvl w:val="2"/>
                <w:numId w:val="18"/>
              </w:numPr>
              <w:jc w:val="both"/>
              <w:rPr>
                <w:b/>
                <w:sz w:val="22"/>
                <w:szCs w:val="22"/>
              </w:rPr>
            </w:pPr>
            <w:r>
              <w:rPr>
                <w:b/>
                <w:sz w:val="22"/>
                <w:szCs w:val="22"/>
              </w:rPr>
              <w:t>į</w:t>
            </w:r>
            <w:r w:rsidR="00602229" w:rsidRPr="006F6BF4">
              <w:rPr>
                <w:b/>
                <w:sz w:val="22"/>
                <w:szCs w:val="22"/>
              </w:rPr>
              <w:t>sak. Nr. V-67;</w:t>
            </w:r>
          </w:p>
          <w:p w:rsidR="006F6BF4" w:rsidRPr="006F6BF4" w:rsidRDefault="006F6BF4" w:rsidP="006F6BF4">
            <w:pPr>
              <w:pStyle w:val="Sraopastraipa"/>
              <w:numPr>
                <w:ilvl w:val="2"/>
                <w:numId w:val="19"/>
              </w:numPr>
              <w:jc w:val="both"/>
              <w:rPr>
                <w:b/>
                <w:sz w:val="22"/>
                <w:szCs w:val="22"/>
              </w:rPr>
            </w:pPr>
            <w:r>
              <w:rPr>
                <w:b/>
                <w:sz w:val="22"/>
                <w:szCs w:val="22"/>
              </w:rPr>
              <w:t>į</w:t>
            </w:r>
            <w:r w:rsidR="00602229" w:rsidRPr="006F6BF4">
              <w:rPr>
                <w:b/>
                <w:sz w:val="22"/>
                <w:szCs w:val="22"/>
              </w:rPr>
              <w:t>sak. Nr. V-77.</w:t>
            </w:r>
          </w:p>
          <w:p w:rsidR="006F6BF4" w:rsidRPr="006F6BF4" w:rsidRDefault="00CE0CD5" w:rsidP="006F6BF4">
            <w:pPr>
              <w:pStyle w:val="Sraopastraipa"/>
              <w:numPr>
                <w:ilvl w:val="4"/>
                <w:numId w:val="7"/>
              </w:numPr>
              <w:tabs>
                <w:tab w:val="left" w:pos="742"/>
              </w:tabs>
              <w:ind w:left="0" w:hanging="108"/>
              <w:jc w:val="both"/>
              <w:rPr>
                <w:b/>
                <w:sz w:val="22"/>
                <w:szCs w:val="22"/>
              </w:rPr>
            </w:pPr>
            <w:r>
              <w:t xml:space="preserve">Sudarytos darbo sutartys su </w:t>
            </w:r>
            <w:r w:rsidR="00A0737E">
              <w:t>nauj</w:t>
            </w:r>
            <w:r>
              <w:t>ais darbuotojais</w:t>
            </w:r>
            <w:r w:rsidR="00A0737E">
              <w:t>.</w:t>
            </w:r>
            <w:r w:rsidR="00631951">
              <w:t xml:space="preserve"> Atlikti darbo sutarčių pakeitimai.</w:t>
            </w:r>
          </w:p>
          <w:p w:rsidR="006F6BF4" w:rsidRPr="006F6BF4" w:rsidRDefault="006F6BF4" w:rsidP="006F6BF4">
            <w:pPr>
              <w:pStyle w:val="Sraopastraipa"/>
              <w:numPr>
                <w:ilvl w:val="4"/>
                <w:numId w:val="7"/>
              </w:numPr>
              <w:tabs>
                <w:tab w:val="left" w:pos="742"/>
              </w:tabs>
              <w:ind w:left="0" w:hanging="108"/>
              <w:jc w:val="both"/>
              <w:rPr>
                <w:b/>
                <w:sz w:val="22"/>
                <w:szCs w:val="22"/>
              </w:rPr>
            </w:pPr>
            <w:r>
              <w:t xml:space="preserve"> </w:t>
            </w:r>
            <w:r w:rsidR="00A0737E">
              <w:t>Parengtas Ugdymo tur</w:t>
            </w:r>
            <w:r>
              <w:t xml:space="preserve">inio planavimo tvarkos aprašas. </w:t>
            </w:r>
            <w:r w:rsidR="004A2D4D" w:rsidRPr="006F6BF4">
              <w:rPr>
                <w:b/>
                <w:szCs w:val="24"/>
                <w:lang w:eastAsia="lt-LT"/>
              </w:rPr>
              <w:t>Patvirtintas</w:t>
            </w:r>
            <w:r w:rsidR="00BD07A7" w:rsidRPr="006F6BF4">
              <w:rPr>
                <w:b/>
                <w:szCs w:val="24"/>
                <w:lang w:eastAsia="lt-LT"/>
              </w:rPr>
              <w:t xml:space="preserve"> </w:t>
            </w:r>
            <w:r w:rsidR="00A0737E" w:rsidRPr="006F6BF4">
              <w:rPr>
                <w:b/>
              </w:rPr>
              <w:t>2018</w:t>
            </w:r>
            <w:r w:rsidR="001E1055" w:rsidRPr="006F6BF4">
              <w:rPr>
                <w:b/>
              </w:rPr>
              <w:t>-09-0</w:t>
            </w:r>
            <w:r w:rsidR="00A0737E" w:rsidRPr="006F6BF4">
              <w:rPr>
                <w:b/>
              </w:rPr>
              <w:t>7</w:t>
            </w:r>
            <w:r w:rsidR="001E1055" w:rsidRPr="006F6BF4">
              <w:rPr>
                <w:b/>
              </w:rPr>
              <w:t xml:space="preserve"> įsak. Nr. V-38</w:t>
            </w:r>
            <w:r w:rsidR="00BD07A7" w:rsidRPr="006F6BF4">
              <w:rPr>
                <w:b/>
              </w:rPr>
              <w:t>.</w:t>
            </w:r>
          </w:p>
          <w:p w:rsidR="004A2D4D" w:rsidRPr="006F6BF4" w:rsidRDefault="006F6BF4" w:rsidP="006F6BF4">
            <w:pPr>
              <w:pStyle w:val="Sraopastraipa"/>
              <w:numPr>
                <w:ilvl w:val="4"/>
                <w:numId w:val="7"/>
              </w:numPr>
              <w:tabs>
                <w:tab w:val="left" w:pos="742"/>
              </w:tabs>
              <w:ind w:left="0" w:hanging="108"/>
              <w:jc w:val="both"/>
              <w:rPr>
                <w:b/>
                <w:sz w:val="22"/>
                <w:szCs w:val="22"/>
              </w:rPr>
            </w:pPr>
            <w:r>
              <w:rPr>
                <w:b/>
              </w:rPr>
              <w:t xml:space="preserve"> </w:t>
            </w:r>
            <w:r w:rsidR="00C704B9">
              <w:t>Parengta įstaigos 2019</w:t>
            </w:r>
            <w:r w:rsidR="00A0737E">
              <w:t>–2022 metų vaikų sveikatos stiprinimo programa „Augu sveikas</w:t>
            </w:r>
            <w:r w:rsidR="00191719">
              <w:t xml:space="preserve"> ir stiprus</w:t>
            </w:r>
            <w:r w:rsidR="00A0737E">
              <w:t>“.</w:t>
            </w:r>
            <w:r w:rsidR="00BD07A7">
              <w:t xml:space="preserve"> </w:t>
            </w:r>
            <w:r w:rsidR="004A2D4D" w:rsidRPr="006F6BF4">
              <w:rPr>
                <w:b/>
                <w:szCs w:val="24"/>
                <w:lang w:eastAsia="lt-LT"/>
              </w:rPr>
              <w:t>Patvirtinta</w:t>
            </w:r>
          </w:p>
          <w:p w:rsidR="00A0737E" w:rsidRPr="00BD07A7" w:rsidRDefault="00A0737E" w:rsidP="00D0473D">
            <w:pPr>
              <w:ind w:left="-108"/>
              <w:jc w:val="both"/>
              <w:rPr>
                <w:b/>
              </w:rPr>
            </w:pPr>
            <w:r w:rsidRPr="00BD07A7">
              <w:rPr>
                <w:b/>
              </w:rPr>
              <w:t>2018</w:t>
            </w:r>
            <w:r w:rsidR="001E1055" w:rsidRPr="00BD07A7">
              <w:rPr>
                <w:b/>
              </w:rPr>
              <w:t>-09-25</w:t>
            </w:r>
            <w:r w:rsidRPr="00BD07A7">
              <w:rPr>
                <w:b/>
              </w:rPr>
              <w:t xml:space="preserve"> įsak. Nr. V-48</w:t>
            </w:r>
            <w:r w:rsidR="00BD07A7">
              <w:rPr>
                <w:b/>
              </w:rPr>
              <w:t>.</w:t>
            </w:r>
          </w:p>
          <w:p w:rsidR="004A2D4D" w:rsidRPr="006F6BF4" w:rsidRDefault="001E1055" w:rsidP="006F6BF4">
            <w:pPr>
              <w:pStyle w:val="Sraopastraipa"/>
              <w:numPr>
                <w:ilvl w:val="4"/>
                <w:numId w:val="7"/>
              </w:numPr>
              <w:tabs>
                <w:tab w:val="left" w:pos="884"/>
              </w:tabs>
              <w:overflowPunct w:val="0"/>
              <w:ind w:left="34" w:hanging="142"/>
              <w:jc w:val="both"/>
              <w:textAlignment w:val="baseline"/>
              <w:rPr>
                <w:b/>
                <w:szCs w:val="24"/>
                <w:lang w:eastAsia="lt-LT"/>
              </w:rPr>
            </w:pPr>
            <w:r>
              <w:t>Parengti Lopšelio-darželio tarybos nuostatai.</w:t>
            </w:r>
            <w:r w:rsidR="00BD07A7">
              <w:t xml:space="preserve"> </w:t>
            </w:r>
            <w:r w:rsidR="004A2D4D" w:rsidRPr="006F6BF4">
              <w:rPr>
                <w:b/>
                <w:szCs w:val="24"/>
                <w:lang w:eastAsia="lt-LT"/>
              </w:rPr>
              <w:t>Patvirtinti</w:t>
            </w:r>
          </w:p>
          <w:p w:rsidR="001E1055" w:rsidRPr="00BD07A7" w:rsidRDefault="001E1055" w:rsidP="00D0473D">
            <w:pPr>
              <w:ind w:left="-108"/>
              <w:jc w:val="both"/>
              <w:rPr>
                <w:b/>
              </w:rPr>
            </w:pPr>
            <w:r w:rsidRPr="00BD07A7">
              <w:rPr>
                <w:b/>
              </w:rPr>
              <w:t>2018-04-12 įsak. Nr. V-22</w:t>
            </w:r>
            <w:r w:rsidR="00BD07A7">
              <w:rPr>
                <w:b/>
              </w:rPr>
              <w:t>.</w:t>
            </w:r>
          </w:p>
          <w:p w:rsidR="00882071" w:rsidRPr="00602229" w:rsidRDefault="00882071" w:rsidP="006F6BF4">
            <w:pPr>
              <w:pStyle w:val="Sraopastraipa"/>
              <w:numPr>
                <w:ilvl w:val="4"/>
                <w:numId w:val="7"/>
              </w:numPr>
              <w:tabs>
                <w:tab w:val="left" w:pos="884"/>
              </w:tabs>
              <w:overflowPunct w:val="0"/>
              <w:ind w:left="0" w:hanging="108"/>
              <w:jc w:val="both"/>
              <w:textAlignment w:val="baseline"/>
            </w:pPr>
            <w:r>
              <w:t xml:space="preserve">Parengtas </w:t>
            </w:r>
            <w:r w:rsidR="00631951">
              <w:t>Darbuotojų pareigų pažeidimo fiksavimo</w:t>
            </w:r>
            <w:r w:rsidR="003001C9" w:rsidRPr="006F6BF4">
              <w:rPr>
                <w:bCs/>
              </w:rPr>
              <w:t>, tyrimo ir darbuotojų įspėjimo dėl įvykdytų pažeidimų, tvarkos aprašas.</w:t>
            </w:r>
            <w:r w:rsidR="00BD07A7">
              <w:t xml:space="preserve"> </w:t>
            </w:r>
            <w:r w:rsidR="004A2D4D" w:rsidRPr="006F6BF4">
              <w:rPr>
                <w:b/>
                <w:szCs w:val="24"/>
                <w:lang w:eastAsia="lt-LT"/>
              </w:rPr>
              <w:t>Patvirtintas</w:t>
            </w:r>
            <w:r w:rsidR="00BD07A7" w:rsidRPr="006F6BF4">
              <w:rPr>
                <w:b/>
                <w:szCs w:val="24"/>
                <w:lang w:eastAsia="lt-LT"/>
              </w:rPr>
              <w:t xml:space="preserve"> </w:t>
            </w:r>
            <w:r w:rsidR="003001C9" w:rsidRPr="006F6BF4">
              <w:rPr>
                <w:b/>
              </w:rPr>
              <w:t>2018-12-28 įsak. Nr. V-79</w:t>
            </w:r>
            <w:r w:rsidR="00BD07A7" w:rsidRPr="006F6BF4">
              <w:rPr>
                <w:b/>
              </w:rPr>
              <w:t>.</w:t>
            </w:r>
          </w:p>
        </w:tc>
      </w:tr>
      <w:tr w:rsidR="00DB78DB" w:rsidTr="00924609">
        <w:tc>
          <w:tcPr>
            <w:tcW w:w="1701" w:type="dxa"/>
            <w:vMerge w:val="restart"/>
            <w:tcBorders>
              <w:top w:val="single" w:sz="4" w:space="0" w:color="auto"/>
              <w:left w:val="single" w:sz="4" w:space="0" w:color="auto"/>
              <w:right w:val="single" w:sz="4" w:space="0" w:color="auto"/>
            </w:tcBorders>
            <w:hideMark/>
          </w:tcPr>
          <w:p w:rsidR="00A34C5D" w:rsidRDefault="00A34C5D" w:rsidP="00D0473D">
            <w:pPr>
              <w:overflowPunct w:val="0"/>
              <w:ind w:hanging="108"/>
              <w:jc w:val="both"/>
              <w:textAlignment w:val="baseline"/>
              <w:rPr>
                <w:szCs w:val="24"/>
                <w:lang w:eastAsia="lt-LT"/>
              </w:rPr>
            </w:pPr>
          </w:p>
          <w:p w:rsidR="00DB78DB" w:rsidRDefault="003001C9" w:rsidP="00D0473D">
            <w:pPr>
              <w:overflowPunct w:val="0"/>
              <w:ind w:hanging="108"/>
              <w:jc w:val="both"/>
              <w:textAlignment w:val="baseline"/>
              <w:rPr>
                <w:szCs w:val="24"/>
                <w:lang w:eastAsia="lt-LT"/>
              </w:rPr>
            </w:pPr>
            <w:r>
              <w:rPr>
                <w:szCs w:val="24"/>
                <w:lang w:eastAsia="lt-LT"/>
              </w:rPr>
              <w:t>1.2. A</w:t>
            </w:r>
            <w:r w:rsidR="00DB78DB">
              <w:rPr>
                <w:szCs w:val="24"/>
                <w:lang w:eastAsia="lt-LT"/>
              </w:rPr>
              <w:t>tnaujinti ir modernizuoti edukacines aplinkas</w:t>
            </w:r>
          </w:p>
        </w:tc>
        <w:tc>
          <w:tcPr>
            <w:tcW w:w="1843" w:type="dxa"/>
            <w:tcBorders>
              <w:top w:val="single" w:sz="4" w:space="0" w:color="auto"/>
              <w:left w:val="single" w:sz="4" w:space="0" w:color="auto"/>
              <w:bottom w:val="single" w:sz="4" w:space="0" w:color="auto"/>
              <w:right w:val="single" w:sz="4" w:space="0" w:color="auto"/>
            </w:tcBorders>
          </w:tcPr>
          <w:p w:rsidR="00A34C5D" w:rsidRDefault="00A34C5D" w:rsidP="00A34C5D">
            <w:pPr>
              <w:tabs>
                <w:tab w:val="left" w:pos="459"/>
              </w:tabs>
              <w:overflowPunct w:val="0"/>
              <w:ind w:left="360"/>
              <w:jc w:val="both"/>
              <w:textAlignment w:val="baseline"/>
              <w:rPr>
                <w:szCs w:val="24"/>
                <w:lang w:eastAsia="lt-LT"/>
              </w:rPr>
            </w:pPr>
          </w:p>
          <w:p w:rsidR="00DB78DB" w:rsidRPr="00A34C5D" w:rsidRDefault="00DB78DB" w:rsidP="00A34C5D">
            <w:pPr>
              <w:pStyle w:val="Sraopastraipa"/>
              <w:numPr>
                <w:ilvl w:val="2"/>
                <w:numId w:val="20"/>
              </w:numPr>
              <w:tabs>
                <w:tab w:val="left" w:pos="459"/>
              </w:tabs>
              <w:overflowPunct w:val="0"/>
              <w:ind w:left="0" w:hanging="108"/>
              <w:jc w:val="both"/>
              <w:textAlignment w:val="baseline"/>
              <w:rPr>
                <w:szCs w:val="24"/>
                <w:lang w:eastAsia="lt-LT"/>
              </w:rPr>
            </w:pPr>
            <w:proofErr w:type="spellStart"/>
            <w:r w:rsidRPr="00A34C5D">
              <w:rPr>
                <w:szCs w:val="24"/>
                <w:lang w:eastAsia="lt-LT"/>
              </w:rPr>
              <w:t>Kompiute</w:t>
            </w:r>
            <w:r w:rsidR="00CC1EB6" w:rsidRPr="00A34C5D">
              <w:rPr>
                <w:szCs w:val="24"/>
                <w:lang w:eastAsia="lt-LT"/>
              </w:rPr>
              <w:t>-</w:t>
            </w:r>
            <w:r w:rsidRPr="00A34C5D">
              <w:rPr>
                <w:szCs w:val="24"/>
                <w:lang w:eastAsia="lt-LT"/>
              </w:rPr>
              <w:t>rizuoti</w:t>
            </w:r>
            <w:proofErr w:type="spellEnd"/>
            <w:r w:rsidRPr="00A34C5D">
              <w:rPr>
                <w:szCs w:val="24"/>
                <w:lang w:eastAsia="lt-LT"/>
              </w:rPr>
              <w:t xml:space="preserve"> pedagogų darbo vietas</w:t>
            </w:r>
            <w:r w:rsidR="00CC1EB6" w:rsidRPr="00A34C5D">
              <w:rPr>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A34C5D" w:rsidRDefault="00A34C5D" w:rsidP="00A34C5D">
            <w:pPr>
              <w:tabs>
                <w:tab w:val="left" w:pos="743"/>
              </w:tabs>
              <w:overflowPunct w:val="0"/>
              <w:ind w:left="540"/>
              <w:jc w:val="both"/>
              <w:textAlignment w:val="baseline"/>
              <w:rPr>
                <w:szCs w:val="24"/>
                <w:lang w:eastAsia="lt-LT"/>
              </w:rPr>
            </w:pPr>
          </w:p>
          <w:p w:rsidR="00DB78DB" w:rsidRPr="00A34C5D" w:rsidRDefault="003001C9" w:rsidP="00A34C5D">
            <w:pPr>
              <w:pStyle w:val="Sraopastraipa"/>
              <w:numPr>
                <w:ilvl w:val="3"/>
                <w:numId w:val="20"/>
              </w:numPr>
              <w:tabs>
                <w:tab w:val="left" w:pos="34"/>
                <w:tab w:val="left" w:pos="743"/>
              </w:tabs>
              <w:overflowPunct w:val="0"/>
              <w:ind w:left="34" w:hanging="142"/>
              <w:jc w:val="both"/>
              <w:textAlignment w:val="baseline"/>
              <w:rPr>
                <w:szCs w:val="24"/>
                <w:lang w:eastAsia="lt-LT"/>
              </w:rPr>
            </w:pPr>
            <w:r w:rsidRPr="00A34C5D">
              <w:rPr>
                <w:szCs w:val="24"/>
                <w:lang w:eastAsia="lt-LT"/>
              </w:rPr>
              <w:t xml:space="preserve">Įsigyti nešiojamus kompiuterius. </w:t>
            </w:r>
            <w:r w:rsidR="00DB78DB" w:rsidRPr="00A34C5D">
              <w:rPr>
                <w:szCs w:val="24"/>
                <w:lang w:eastAsia="lt-LT"/>
              </w:rPr>
              <w:t>Esant būtinumui ir įstaigos siekiui ne mažiau 90% pedagogų pereis prie kompiuterinio ugdomosios veiklos planavimo.</w:t>
            </w:r>
          </w:p>
        </w:tc>
        <w:tc>
          <w:tcPr>
            <w:tcW w:w="2864" w:type="dxa"/>
            <w:tcBorders>
              <w:top w:val="single" w:sz="4" w:space="0" w:color="auto"/>
              <w:left w:val="single" w:sz="4" w:space="0" w:color="auto"/>
              <w:bottom w:val="single" w:sz="4" w:space="0" w:color="auto"/>
              <w:right w:val="single" w:sz="4" w:space="0" w:color="auto"/>
            </w:tcBorders>
          </w:tcPr>
          <w:p w:rsidR="00A34C5D" w:rsidRPr="00A34C5D" w:rsidRDefault="00A34C5D" w:rsidP="00A34C5D">
            <w:pPr>
              <w:overflowPunct w:val="0"/>
              <w:ind w:left="-108"/>
              <w:textAlignment w:val="baseline"/>
              <w:rPr>
                <w:b/>
                <w:szCs w:val="24"/>
                <w:lang w:eastAsia="lt-LT"/>
              </w:rPr>
            </w:pPr>
            <w:r>
              <w:rPr>
                <w:b/>
                <w:szCs w:val="24"/>
                <w:lang w:eastAsia="lt-LT"/>
              </w:rPr>
              <w:t xml:space="preserve">  </w:t>
            </w:r>
            <w:r w:rsidR="000C56D8" w:rsidRPr="00A34C5D">
              <w:rPr>
                <w:b/>
                <w:szCs w:val="24"/>
                <w:lang w:eastAsia="lt-LT"/>
              </w:rPr>
              <w:t>Užduotys įvykdytos.</w:t>
            </w:r>
          </w:p>
          <w:p w:rsidR="00DB78DB" w:rsidRPr="00A34C5D" w:rsidRDefault="00DB78DB" w:rsidP="00A34C5D">
            <w:pPr>
              <w:pStyle w:val="Sraopastraipa"/>
              <w:numPr>
                <w:ilvl w:val="4"/>
                <w:numId w:val="21"/>
              </w:numPr>
              <w:tabs>
                <w:tab w:val="left" w:pos="884"/>
              </w:tabs>
              <w:overflowPunct w:val="0"/>
              <w:ind w:left="34" w:hanging="142"/>
              <w:textAlignment w:val="baseline"/>
              <w:rPr>
                <w:b/>
                <w:szCs w:val="24"/>
                <w:lang w:eastAsia="lt-LT"/>
              </w:rPr>
            </w:pPr>
            <w:r w:rsidRPr="00A34C5D">
              <w:rPr>
                <w:szCs w:val="24"/>
                <w:lang w:eastAsia="lt-LT"/>
              </w:rPr>
              <w:t>Įsigyta 10 nešiojamų kompiuterių grupėms už 3870 Eur.</w:t>
            </w:r>
          </w:p>
        </w:tc>
      </w:tr>
      <w:tr w:rsidR="00DB78DB" w:rsidTr="00924609">
        <w:tc>
          <w:tcPr>
            <w:tcW w:w="1701" w:type="dxa"/>
            <w:vMerge/>
            <w:tcBorders>
              <w:left w:val="single" w:sz="4" w:space="0" w:color="auto"/>
              <w:bottom w:val="single" w:sz="4" w:space="0" w:color="auto"/>
              <w:right w:val="single" w:sz="4" w:space="0" w:color="auto"/>
            </w:tcBorders>
            <w:hideMark/>
          </w:tcPr>
          <w:p w:rsidR="00DB78DB" w:rsidRDefault="00DB78DB" w:rsidP="00DB78DB">
            <w:pPr>
              <w:overflowPunct w:val="0"/>
              <w:ind w:hanging="108"/>
              <w:textAlignment w:val="baseline"/>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34C5D" w:rsidRDefault="00A34C5D" w:rsidP="00A34C5D">
            <w:pPr>
              <w:pStyle w:val="Sraopastraipa"/>
              <w:tabs>
                <w:tab w:val="left" w:pos="459"/>
              </w:tabs>
              <w:overflowPunct w:val="0"/>
              <w:ind w:left="0"/>
              <w:jc w:val="both"/>
              <w:textAlignment w:val="baseline"/>
              <w:rPr>
                <w:szCs w:val="24"/>
                <w:lang w:eastAsia="lt-LT"/>
              </w:rPr>
            </w:pPr>
          </w:p>
          <w:p w:rsidR="00DB78DB" w:rsidRPr="00A34C5D" w:rsidRDefault="00A34C5D" w:rsidP="00A34C5D">
            <w:pPr>
              <w:tabs>
                <w:tab w:val="left" w:pos="601"/>
              </w:tabs>
              <w:overflowPunct w:val="0"/>
              <w:ind w:hanging="108"/>
              <w:jc w:val="both"/>
              <w:textAlignment w:val="baseline"/>
              <w:rPr>
                <w:szCs w:val="24"/>
                <w:lang w:eastAsia="lt-LT"/>
              </w:rPr>
            </w:pPr>
            <w:r>
              <w:rPr>
                <w:szCs w:val="24"/>
                <w:lang w:eastAsia="lt-LT"/>
              </w:rPr>
              <w:t>1.2.2.</w:t>
            </w:r>
            <w:r w:rsidR="00DB78DB" w:rsidRPr="00A34C5D">
              <w:rPr>
                <w:szCs w:val="24"/>
                <w:lang w:eastAsia="lt-LT"/>
              </w:rPr>
              <w:t>Užtikrinti saugią, sveiką, funkcionalią ir palankią, aprūpintą šiuolaikinėmis ugdymo(si) priemonėmis aplinką.</w:t>
            </w:r>
          </w:p>
        </w:tc>
        <w:tc>
          <w:tcPr>
            <w:tcW w:w="2977" w:type="dxa"/>
            <w:tcBorders>
              <w:top w:val="single" w:sz="4" w:space="0" w:color="auto"/>
              <w:left w:val="single" w:sz="4" w:space="0" w:color="auto"/>
              <w:bottom w:val="single" w:sz="4" w:space="0" w:color="auto"/>
              <w:right w:val="single" w:sz="4" w:space="0" w:color="auto"/>
            </w:tcBorders>
          </w:tcPr>
          <w:p w:rsidR="00C968DF" w:rsidRPr="00C968DF" w:rsidRDefault="00C968DF" w:rsidP="00C968DF">
            <w:pPr>
              <w:tabs>
                <w:tab w:val="left" w:pos="743"/>
              </w:tabs>
              <w:overflowPunct w:val="0"/>
              <w:jc w:val="both"/>
              <w:textAlignment w:val="baseline"/>
              <w:rPr>
                <w:szCs w:val="24"/>
                <w:lang w:eastAsia="lt-LT"/>
              </w:rPr>
            </w:pPr>
          </w:p>
          <w:p w:rsidR="00CC1EB6" w:rsidRPr="00C968DF" w:rsidRDefault="003001C9" w:rsidP="00A34C5D">
            <w:pPr>
              <w:pStyle w:val="Sraopastraipa"/>
              <w:numPr>
                <w:ilvl w:val="3"/>
                <w:numId w:val="21"/>
              </w:numPr>
              <w:tabs>
                <w:tab w:val="left" w:pos="743"/>
              </w:tabs>
              <w:overflowPunct w:val="0"/>
              <w:ind w:left="0" w:hanging="108"/>
              <w:jc w:val="both"/>
              <w:textAlignment w:val="baseline"/>
              <w:rPr>
                <w:szCs w:val="24"/>
                <w:lang w:eastAsia="lt-LT"/>
              </w:rPr>
            </w:pPr>
            <w:r w:rsidRPr="00C968DF">
              <w:rPr>
                <w:szCs w:val="24"/>
                <w:lang w:eastAsia="lt-LT"/>
              </w:rPr>
              <w:t>Atlikti vidaus patalpų remontus.</w:t>
            </w:r>
          </w:p>
          <w:p w:rsidR="00CC1EB6" w:rsidRDefault="00CC1EB6" w:rsidP="00CC1EB6">
            <w:pPr>
              <w:pStyle w:val="Sraopastraipa"/>
              <w:tabs>
                <w:tab w:val="left" w:pos="743"/>
              </w:tabs>
              <w:overflowPunct w:val="0"/>
              <w:ind w:left="34"/>
              <w:jc w:val="both"/>
              <w:textAlignment w:val="baseline"/>
              <w:rPr>
                <w:szCs w:val="24"/>
                <w:lang w:eastAsia="lt-LT"/>
              </w:rPr>
            </w:pPr>
          </w:p>
          <w:p w:rsidR="00CC1EB6" w:rsidRPr="00C968DF" w:rsidRDefault="00CC1EB6" w:rsidP="00C968DF">
            <w:pPr>
              <w:tabs>
                <w:tab w:val="left" w:pos="743"/>
              </w:tabs>
              <w:overflowPunct w:val="0"/>
              <w:jc w:val="both"/>
              <w:textAlignment w:val="baseline"/>
              <w:rPr>
                <w:szCs w:val="24"/>
                <w:lang w:eastAsia="lt-LT"/>
              </w:rPr>
            </w:pPr>
          </w:p>
          <w:p w:rsidR="00CC1EB6" w:rsidRDefault="00CC1EB6" w:rsidP="00CC1EB6">
            <w:pPr>
              <w:pStyle w:val="Sraopastraipa"/>
              <w:tabs>
                <w:tab w:val="left" w:pos="743"/>
              </w:tabs>
              <w:overflowPunct w:val="0"/>
              <w:ind w:left="34"/>
              <w:jc w:val="both"/>
              <w:textAlignment w:val="baseline"/>
              <w:rPr>
                <w:szCs w:val="24"/>
                <w:lang w:eastAsia="lt-LT"/>
              </w:rPr>
            </w:pPr>
          </w:p>
          <w:p w:rsidR="00191719" w:rsidRDefault="00191719" w:rsidP="00CC1EB6">
            <w:pPr>
              <w:pStyle w:val="Sraopastraipa"/>
              <w:tabs>
                <w:tab w:val="left" w:pos="743"/>
              </w:tabs>
              <w:overflowPunct w:val="0"/>
              <w:ind w:left="34"/>
              <w:jc w:val="both"/>
              <w:textAlignment w:val="baseline"/>
              <w:rPr>
                <w:szCs w:val="24"/>
                <w:lang w:eastAsia="lt-LT"/>
              </w:rPr>
            </w:pPr>
          </w:p>
          <w:p w:rsidR="00191719" w:rsidRDefault="00191719" w:rsidP="00CC1EB6">
            <w:pPr>
              <w:pStyle w:val="Sraopastraipa"/>
              <w:tabs>
                <w:tab w:val="left" w:pos="743"/>
              </w:tabs>
              <w:overflowPunct w:val="0"/>
              <w:ind w:left="34"/>
              <w:jc w:val="both"/>
              <w:textAlignment w:val="baseline"/>
              <w:rPr>
                <w:szCs w:val="24"/>
                <w:lang w:eastAsia="lt-LT"/>
              </w:rPr>
            </w:pPr>
          </w:p>
          <w:p w:rsidR="00CB4497" w:rsidRDefault="00CB4497" w:rsidP="00CC1EB6">
            <w:pPr>
              <w:pStyle w:val="Sraopastraipa"/>
              <w:tabs>
                <w:tab w:val="left" w:pos="743"/>
              </w:tabs>
              <w:overflowPunct w:val="0"/>
              <w:ind w:left="34"/>
              <w:jc w:val="both"/>
              <w:textAlignment w:val="baseline"/>
              <w:rPr>
                <w:szCs w:val="24"/>
                <w:lang w:eastAsia="lt-LT"/>
              </w:rPr>
            </w:pPr>
          </w:p>
          <w:p w:rsidR="003001C9" w:rsidRPr="00CC1EB6" w:rsidRDefault="003001C9" w:rsidP="00A34C5D">
            <w:pPr>
              <w:pStyle w:val="Sraopastraipa"/>
              <w:numPr>
                <w:ilvl w:val="3"/>
                <w:numId w:val="21"/>
              </w:numPr>
              <w:tabs>
                <w:tab w:val="left" w:pos="743"/>
              </w:tabs>
              <w:overflowPunct w:val="0"/>
              <w:ind w:left="34" w:hanging="142"/>
              <w:jc w:val="both"/>
              <w:textAlignment w:val="baseline"/>
              <w:rPr>
                <w:szCs w:val="24"/>
                <w:lang w:eastAsia="lt-LT"/>
              </w:rPr>
            </w:pPr>
            <w:r w:rsidRPr="00CC1EB6">
              <w:rPr>
                <w:szCs w:val="24"/>
                <w:lang w:eastAsia="lt-LT"/>
              </w:rPr>
              <w:t xml:space="preserve">Atnaujinti edukacinę </w:t>
            </w:r>
            <w:r w:rsidRPr="00CC1EB6">
              <w:rPr>
                <w:szCs w:val="24"/>
                <w:lang w:eastAsia="lt-LT"/>
              </w:rPr>
              <w:lastRenderedPageBreak/>
              <w:t>erdvę seklyčioje.</w:t>
            </w:r>
          </w:p>
          <w:p w:rsidR="00EF1C94" w:rsidRPr="00CC1EB6" w:rsidRDefault="00EF1C94" w:rsidP="00A34C5D">
            <w:pPr>
              <w:pStyle w:val="Sraopastraipa"/>
              <w:numPr>
                <w:ilvl w:val="3"/>
                <w:numId w:val="21"/>
              </w:numPr>
              <w:tabs>
                <w:tab w:val="left" w:pos="743"/>
              </w:tabs>
              <w:overflowPunct w:val="0"/>
              <w:ind w:left="-108" w:firstLine="0"/>
              <w:jc w:val="both"/>
              <w:textAlignment w:val="baseline"/>
              <w:rPr>
                <w:szCs w:val="24"/>
                <w:lang w:eastAsia="lt-LT"/>
              </w:rPr>
            </w:pPr>
            <w:r w:rsidRPr="00CC1EB6">
              <w:rPr>
                <w:szCs w:val="24"/>
                <w:lang w:eastAsia="lt-LT"/>
              </w:rPr>
              <w:t>Papildyti grupes naujomis ugdymosi priemonėmis, žaislais, vaikiška grožine literatūra.</w:t>
            </w:r>
          </w:p>
        </w:tc>
        <w:tc>
          <w:tcPr>
            <w:tcW w:w="2864" w:type="dxa"/>
            <w:tcBorders>
              <w:top w:val="single" w:sz="4" w:space="0" w:color="auto"/>
              <w:left w:val="single" w:sz="4" w:space="0" w:color="auto"/>
              <w:bottom w:val="single" w:sz="4" w:space="0" w:color="auto"/>
              <w:right w:val="single" w:sz="4" w:space="0" w:color="auto"/>
            </w:tcBorders>
          </w:tcPr>
          <w:p w:rsidR="00D23233" w:rsidRPr="00CC1EB6" w:rsidRDefault="00D23233" w:rsidP="00CC1EB6">
            <w:pPr>
              <w:overflowPunct w:val="0"/>
              <w:textAlignment w:val="baseline"/>
              <w:rPr>
                <w:b/>
                <w:szCs w:val="24"/>
                <w:lang w:eastAsia="lt-LT"/>
              </w:rPr>
            </w:pPr>
            <w:r w:rsidRPr="00CC1EB6">
              <w:rPr>
                <w:b/>
                <w:szCs w:val="24"/>
                <w:lang w:eastAsia="lt-LT"/>
              </w:rPr>
              <w:lastRenderedPageBreak/>
              <w:t>Užduotys įvykdytos.</w:t>
            </w:r>
          </w:p>
          <w:p w:rsidR="00CB4497" w:rsidRDefault="00DB78DB" w:rsidP="00D0473D">
            <w:pPr>
              <w:pStyle w:val="Sraopastraipa"/>
              <w:numPr>
                <w:ilvl w:val="4"/>
                <w:numId w:val="23"/>
              </w:numPr>
              <w:tabs>
                <w:tab w:val="left" w:pos="884"/>
                <w:tab w:val="left" w:pos="1026"/>
              </w:tabs>
              <w:overflowPunct w:val="0"/>
              <w:ind w:left="34" w:hanging="34"/>
              <w:jc w:val="both"/>
              <w:textAlignment w:val="baseline"/>
              <w:rPr>
                <w:szCs w:val="24"/>
                <w:lang w:eastAsia="lt-LT"/>
              </w:rPr>
            </w:pPr>
            <w:r w:rsidRPr="00CB4497">
              <w:rPr>
                <w:szCs w:val="24"/>
                <w:lang w:eastAsia="lt-LT"/>
              </w:rPr>
              <w:t>Atliktas „Bitučių“ grupės vidaus patalpų remontas. Sukurta emociškai ir higienos reikalavimus atitinkanti ugdymosi aplinka. Pakeista grindų danga 4 grupėse.</w:t>
            </w:r>
          </w:p>
          <w:p w:rsidR="00CB4497" w:rsidRPr="00CB4497" w:rsidRDefault="00EF1C94" w:rsidP="00CE0CD5">
            <w:pPr>
              <w:pStyle w:val="Sraopastraipa"/>
              <w:numPr>
                <w:ilvl w:val="4"/>
                <w:numId w:val="24"/>
              </w:numPr>
              <w:overflowPunct w:val="0"/>
              <w:ind w:left="34" w:hanging="34"/>
              <w:jc w:val="both"/>
              <w:textAlignment w:val="baseline"/>
              <w:rPr>
                <w:szCs w:val="24"/>
                <w:lang w:eastAsia="lt-LT"/>
              </w:rPr>
            </w:pPr>
            <w:r w:rsidRPr="00CB4497">
              <w:rPr>
                <w:szCs w:val="24"/>
                <w:lang w:eastAsia="lt-LT"/>
              </w:rPr>
              <w:t xml:space="preserve">Įsigyti 4 </w:t>
            </w:r>
            <w:r w:rsidRPr="00CB4497">
              <w:rPr>
                <w:szCs w:val="24"/>
                <w:lang w:eastAsia="lt-LT"/>
              </w:rPr>
              <w:lastRenderedPageBreak/>
              <w:t>vaikiški stalai ir suolai.</w:t>
            </w:r>
          </w:p>
          <w:p w:rsidR="00175A53" w:rsidRPr="001B24C4" w:rsidRDefault="00CC1EB6" w:rsidP="00D0473D">
            <w:pPr>
              <w:pStyle w:val="Sraopastraipa"/>
              <w:numPr>
                <w:ilvl w:val="4"/>
                <w:numId w:val="21"/>
              </w:numPr>
              <w:tabs>
                <w:tab w:val="left" w:pos="884"/>
                <w:tab w:val="left" w:pos="1026"/>
              </w:tabs>
              <w:overflowPunct w:val="0"/>
              <w:ind w:left="0" w:hanging="108"/>
              <w:jc w:val="both"/>
              <w:textAlignment w:val="baseline"/>
              <w:rPr>
                <w:szCs w:val="24"/>
                <w:lang w:eastAsia="lt-LT"/>
              </w:rPr>
            </w:pPr>
            <w:r w:rsidRPr="00CB4497">
              <w:rPr>
                <w:szCs w:val="24"/>
                <w:lang w:eastAsia="lt-LT"/>
              </w:rPr>
              <w:t xml:space="preserve">Grupės </w:t>
            </w:r>
            <w:r w:rsidR="00DB78DB" w:rsidRPr="00CB4497">
              <w:rPr>
                <w:szCs w:val="24"/>
                <w:lang w:eastAsia="lt-LT"/>
              </w:rPr>
              <w:t xml:space="preserve">papildytos naujomis </w:t>
            </w:r>
            <w:proofErr w:type="spellStart"/>
            <w:r w:rsidR="00DB78DB" w:rsidRPr="00CB4497">
              <w:rPr>
                <w:szCs w:val="24"/>
                <w:lang w:eastAsia="lt-LT"/>
              </w:rPr>
              <w:t>inovatyviomis</w:t>
            </w:r>
            <w:proofErr w:type="spellEnd"/>
            <w:r w:rsidR="00DB78DB" w:rsidRPr="00CB4497">
              <w:rPr>
                <w:szCs w:val="24"/>
                <w:lang w:eastAsia="lt-LT"/>
              </w:rPr>
              <w:t xml:space="preserve"> ugdymo(si) priemonėmis, žaislais, vaikiška grožine literatūra už 5580</w:t>
            </w:r>
            <w:r w:rsidR="00DD6EA7" w:rsidRPr="00CB4497">
              <w:rPr>
                <w:szCs w:val="24"/>
                <w:lang w:eastAsia="lt-LT"/>
              </w:rPr>
              <w:t>,14</w:t>
            </w:r>
            <w:r w:rsidR="00DB78DB" w:rsidRPr="00CB4497">
              <w:rPr>
                <w:szCs w:val="24"/>
                <w:lang w:eastAsia="lt-LT"/>
              </w:rPr>
              <w:t xml:space="preserve"> Eur</w:t>
            </w:r>
            <w:r w:rsidR="00DD6EA7" w:rsidRPr="00CB4497">
              <w:rPr>
                <w:szCs w:val="24"/>
                <w:lang w:eastAsia="lt-LT"/>
              </w:rPr>
              <w:t>.</w:t>
            </w:r>
          </w:p>
        </w:tc>
      </w:tr>
      <w:tr w:rsidR="00165811" w:rsidTr="00014F05">
        <w:tc>
          <w:tcPr>
            <w:tcW w:w="1701" w:type="dxa"/>
            <w:vMerge w:val="restart"/>
            <w:tcBorders>
              <w:top w:val="single" w:sz="4" w:space="0" w:color="auto"/>
              <w:left w:val="single" w:sz="4" w:space="0" w:color="auto"/>
              <w:right w:val="single" w:sz="4" w:space="0" w:color="auto"/>
            </w:tcBorders>
            <w:hideMark/>
          </w:tcPr>
          <w:p w:rsidR="002B44B5" w:rsidRDefault="002B44B5" w:rsidP="00D0473D">
            <w:pPr>
              <w:overflowPunct w:val="0"/>
              <w:jc w:val="both"/>
              <w:textAlignment w:val="baseline"/>
              <w:rPr>
                <w:szCs w:val="24"/>
                <w:lang w:eastAsia="lt-LT"/>
              </w:rPr>
            </w:pPr>
          </w:p>
          <w:p w:rsidR="00165811" w:rsidRDefault="00165811" w:rsidP="00D0473D">
            <w:pPr>
              <w:overflowPunct w:val="0"/>
              <w:jc w:val="both"/>
              <w:textAlignment w:val="baseline"/>
              <w:rPr>
                <w:szCs w:val="24"/>
                <w:lang w:eastAsia="lt-LT"/>
              </w:rPr>
            </w:pPr>
            <w:r>
              <w:rPr>
                <w:szCs w:val="24"/>
                <w:lang w:eastAsia="lt-LT"/>
              </w:rPr>
              <w:t>1.3. Inicijuoti ir užtikrinti grįžtamojo ryšio taikymą ugdomojoje veikloje.</w:t>
            </w:r>
          </w:p>
        </w:tc>
        <w:tc>
          <w:tcPr>
            <w:tcW w:w="1843" w:type="dxa"/>
            <w:tcBorders>
              <w:top w:val="single" w:sz="4" w:space="0" w:color="auto"/>
              <w:left w:val="single" w:sz="4" w:space="0" w:color="auto"/>
              <w:bottom w:val="single" w:sz="4" w:space="0" w:color="auto"/>
              <w:right w:val="single" w:sz="4" w:space="0" w:color="auto"/>
            </w:tcBorders>
          </w:tcPr>
          <w:p w:rsidR="002B44B5" w:rsidRDefault="002B44B5" w:rsidP="002B44B5">
            <w:pPr>
              <w:overflowPunct w:val="0"/>
              <w:ind w:left="720"/>
              <w:jc w:val="both"/>
              <w:textAlignment w:val="baseline"/>
              <w:rPr>
                <w:szCs w:val="24"/>
                <w:lang w:eastAsia="lt-LT"/>
              </w:rPr>
            </w:pPr>
          </w:p>
          <w:p w:rsidR="00165811" w:rsidRPr="002B44B5" w:rsidRDefault="002B44B5" w:rsidP="002B44B5">
            <w:pPr>
              <w:pStyle w:val="Sraopastraipa"/>
              <w:numPr>
                <w:ilvl w:val="2"/>
                <w:numId w:val="15"/>
              </w:numPr>
              <w:tabs>
                <w:tab w:val="left" w:pos="459"/>
              </w:tabs>
              <w:overflowPunct w:val="0"/>
              <w:ind w:left="0" w:hanging="108"/>
              <w:jc w:val="both"/>
              <w:textAlignment w:val="baseline"/>
              <w:rPr>
                <w:szCs w:val="24"/>
                <w:lang w:eastAsia="lt-LT"/>
              </w:rPr>
            </w:pPr>
            <w:r>
              <w:rPr>
                <w:szCs w:val="24"/>
                <w:lang w:eastAsia="lt-LT"/>
              </w:rPr>
              <w:t xml:space="preserve"> </w:t>
            </w:r>
            <w:r w:rsidR="00165811" w:rsidRPr="002B44B5">
              <w:rPr>
                <w:szCs w:val="24"/>
                <w:lang w:eastAsia="lt-LT"/>
              </w:rPr>
              <w:t>Priimti susitarimai dėl grįžtamojo ryšio ugdomojoje veikloje diegimo, kiekvieno ugdytinio pažangos vertinimo klausimais.</w:t>
            </w:r>
          </w:p>
        </w:tc>
        <w:tc>
          <w:tcPr>
            <w:tcW w:w="2977" w:type="dxa"/>
            <w:tcBorders>
              <w:top w:val="single" w:sz="4" w:space="0" w:color="auto"/>
              <w:left w:val="single" w:sz="4" w:space="0" w:color="auto"/>
              <w:bottom w:val="single" w:sz="4" w:space="0" w:color="auto"/>
              <w:right w:val="single" w:sz="4" w:space="0" w:color="auto"/>
            </w:tcBorders>
          </w:tcPr>
          <w:p w:rsidR="002B44B5" w:rsidRDefault="002B44B5" w:rsidP="002B44B5">
            <w:pPr>
              <w:pStyle w:val="Sraopastraipa"/>
              <w:overflowPunct w:val="0"/>
              <w:ind w:left="176"/>
              <w:jc w:val="both"/>
              <w:textAlignment w:val="baseline"/>
              <w:rPr>
                <w:szCs w:val="24"/>
                <w:lang w:eastAsia="lt-LT"/>
              </w:rPr>
            </w:pPr>
          </w:p>
          <w:p w:rsidR="00165811" w:rsidRPr="002B44B5" w:rsidRDefault="00165811" w:rsidP="002B44B5">
            <w:pPr>
              <w:pStyle w:val="Sraopastraipa"/>
              <w:numPr>
                <w:ilvl w:val="3"/>
                <w:numId w:val="15"/>
              </w:numPr>
              <w:tabs>
                <w:tab w:val="left" w:pos="884"/>
              </w:tabs>
              <w:overflowPunct w:val="0"/>
              <w:ind w:left="34" w:hanging="34"/>
              <w:jc w:val="both"/>
              <w:textAlignment w:val="baseline"/>
              <w:rPr>
                <w:szCs w:val="24"/>
                <w:lang w:eastAsia="lt-LT"/>
              </w:rPr>
            </w:pPr>
            <w:r w:rsidRPr="002B44B5">
              <w:rPr>
                <w:szCs w:val="24"/>
                <w:lang w:eastAsia="lt-LT"/>
              </w:rPr>
              <w:t>Stebėtų veiklų anketos.</w:t>
            </w:r>
          </w:p>
          <w:p w:rsidR="002B44B5" w:rsidRDefault="00165811" w:rsidP="002B44B5">
            <w:pPr>
              <w:overflowPunct w:val="0"/>
              <w:jc w:val="both"/>
              <w:textAlignment w:val="baseline"/>
              <w:rPr>
                <w:szCs w:val="24"/>
                <w:lang w:eastAsia="lt-LT"/>
              </w:rPr>
            </w:pPr>
            <w:r>
              <w:rPr>
                <w:szCs w:val="24"/>
                <w:lang w:eastAsia="lt-LT"/>
              </w:rPr>
              <w:t>Sudarytos sąlygos mokytis vieniems iš kitų.</w:t>
            </w:r>
          </w:p>
          <w:p w:rsidR="002B44B5" w:rsidRDefault="002B44B5" w:rsidP="002B44B5">
            <w:pPr>
              <w:overflowPunct w:val="0"/>
              <w:jc w:val="both"/>
              <w:textAlignment w:val="baseline"/>
              <w:rPr>
                <w:szCs w:val="24"/>
                <w:lang w:eastAsia="lt-LT"/>
              </w:rPr>
            </w:pPr>
          </w:p>
          <w:p w:rsidR="002B44B5" w:rsidRDefault="002B44B5" w:rsidP="002B44B5">
            <w:pPr>
              <w:overflowPunct w:val="0"/>
              <w:jc w:val="both"/>
              <w:textAlignment w:val="baseline"/>
              <w:rPr>
                <w:szCs w:val="24"/>
                <w:lang w:eastAsia="lt-LT"/>
              </w:rPr>
            </w:pPr>
          </w:p>
          <w:p w:rsidR="002B44B5" w:rsidRDefault="002B44B5" w:rsidP="002B44B5">
            <w:pPr>
              <w:overflowPunct w:val="0"/>
              <w:jc w:val="both"/>
              <w:textAlignment w:val="baseline"/>
              <w:rPr>
                <w:szCs w:val="24"/>
                <w:lang w:eastAsia="lt-LT"/>
              </w:rPr>
            </w:pPr>
          </w:p>
          <w:p w:rsidR="002B44B5" w:rsidRDefault="002B44B5" w:rsidP="002B44B5">
            <w:pPr>
              <w:overflowPunct w:val="0"/>
              <w:jc w:val="both"/>
              <w:textAlignment w:val="baseline"/>
              <w:rPr>
                <w:szCs w:val="24"/>
                <w:lang w:eastAsia="lt-LT"/>
              </w:rPr>
            </w:pPr>
          </w:p>
          <w:p w:rsidR="001B24C4" w:rsidRDefault="001B24C4" w:rsidP="002B44B5">
            <w:pPr>
              <w:overflowPunct w:val="0"/>
              <w:jc w:val="both"/>
              <w:textAlignment w:val="baseline"/>
              <w:rPr>
                <w:szCs w:val="24"/>
                <w:lang w:eastAsia="lt-LT"/>
              </w:rPr>
            </w:pPr>
          </w:p>
          <w:p w:rsidR="002B44B5" w:rsidRDefault="002B44B5" w:rsidP="002B44B5">
            <w:pPr>
              <w:overflowPunct w:val="0"/>
              <w:jc w:val="both"/>
              <w:textAlignment w:val="baseline"/>
              <w:rPr>
                <w:szCs w:val="24"/>
                <w:lang w:eastAsia="lt-LT"/>
              </w:rPr>
            </w:pPr>
          </w:p>
          <w:p w:rsidR="001B24C4" w:rsidRDefault="001B24C4" w:rsidP="002B44B5">
            <w:pPr>
              <w:overflowPunct w:val="0"/>
              <w:jc w:val="both"/>
              <w:textAlignment w:val="baseline"/>
              <w:rPr>
                <w:szCs w:val="24"/>
                <w:lang w:eastAsia="lt-LT"/>
              </w:rPr>
            </w:pPr>
          </w:p>
          <w:p w:rsidR="001B24C4" w:rsidRDefault="001B24C4" w:rsidP="002B44B5">
            <w:pPr>
              <w:overflowPunct w:val="0"/>
              <w:jc w:val="both"/>
              <w:textAlignment w:val="baseline"/>
              <w:rPr>
                <w:szCs w:val="24"/>
                <w:lang w:eastAsia="lt-LT"/>
              </w:rPr>
            </w:pPr>
          </w:p>
          <w:p w:rsidR="001B24C4" w:rsidRDefault="001B24C4" w:rsidP="002B44B5">
            <w:pPr>
              <w:overflowPunct w:val="0"/>
              <w:jc w:val="both"/>
              <w:textAlignment w:val="baseline"/>
              <w:rPr>
                <w:szCs w:val="24"/>
                <w:lang w:eastAsia="lt-LT"/>
              </w:rPr>
            </w:pPr>
          </w:p>
          <w:p w:rsidR="002B44B5" w:rsidRDefault="002B44B5" w:rsidP="002B44B5">
            <w:pPr>
              <w:overflowPunct w:val="0"/>
              <w:jc w:val="both"/>
              <w:textAlignment w:val="baseline"/>
              <w:rPr>
                <w:szCs w:val="24"/>
                <w:lang w:eastAsia="lt-LT"/>
              </w:rPr>
            </w:pPr>
          </w:p>
          <w:p w:rsidR="00165811" w:rsidRPr="002B44B5" w:rsidRDefault="00165811" w:rsidP="002B44B5">
            <w:pPr>
              <w:pStyle w:val="Sraopastraipa"/>
              <w:numPr>
                <w:ilvl w:val="3"/>
                <w:numId w:val="15"/>
              </w:numPr>
              <w:tabs>
                <w:tab w:val="left" w:pos="884"/>
              </w:tabs>
              <w:overflowPunct w:val="0"/>
              <w:ind w:left="34" w:hanging="34"/>
              <w:jc w:val="both"/>
              <w:textAlignment w:val="baseline"/>
              <w:rPr>
                <w:szCs w:val="24"/>
                <w:lang w:eastAsia="lt-LT"/>
              </w:rPr>
            </w:pPr>
            <w:r w:rsidRPr="002B44B5">
              <w:rPr>
                <w:szCs w:val="24"/>
                <w:lang w:eastAsia="lt-LT"/>
              </w:rPr>
              <w:t>Pažintinių gebėjimų lavinimo programos „Mokausi žaisdamas“ kolegialus aptarimas su PPT siekiant grįžtamojo ryšio.</w:t>
            </w:r>
          </w:p>
        </w:tc>
        <w:tc>
          <w:tcPr>
            <w:tcW w:w="2864" w:type="dxa"/>
            <w:tcBorders>
              <w:top w:val="single" w:sz="4" w:space="0" w:color="auto"/>
              <w:left w:val="single" w:sz="4" w:space="0" w:color="auto"/>
              <w:bottom w:val="single" w:sz="4" w:space="0" w:color="auto"/>
              <w:right w:val="single" w:sz="4" w:space="0" w:color="auto"/>
            </w:tcBorders>
          </w:tcPr>
          <w:p w:rsidR="00D23233" w:rsidRPr="00D23233" w:rsidRDefault="00D23233" w:rsidP="00D23233">
            <w:pPr>
              <w:overflowPunct w:val="0"/>
              <w:textAlignment w:val="baseline"/>
              <w:rPr>
                <w:b/>
                <w:szCs w:val="24"/>
                <w:lang w:eastAsia="lt-LT"/>
              </w:rPr>
            </w:pPr>
            <w:r w:rsidRPr="000C56D8">
              <w:rPr>
                <w:b/>
                <w:szCs w:val="24"/>
                <w:lang w:eastAsia="lt-LT"/>
              </w:rPr>
              <w:t>Užduotys įvykdytos.</w:t>
            </w:r>
          </w:p>
          <w:p w:rsidR="00EF1C94" w:rsidRPr="002B44B5" w:rsidRDefault="00EF1C94" w:rsidP="00D0473D">
            <w:pPr>
              <w:pStyle w:val="Sraopastraipa"/>
              <w:numPr>
                <w:ilvl w:val="4"/>
                <w:numId w:val="25"/>
              </w:numPr>
              <w:tabs>
                <w:tab w:val="left" w:pos="884"/>
              </w:tabs>
              <w:overflowPunct w:val="0"/>
              <w:ind w:left="34" w:hanging="142"/>
              <w:jc w:val="both"/>
              <w:textAlignment w:val="baseline"/>
              <w:rPr>
                <w:szCs w:val="24"/>
                <w:lang w:eastAsia="lt-LT"/>
              </w:rPr>
            </w:pPr>
            <w:r w:rsidRPr="002B44B5">
              <w:rPr>
                <w:szCs w:val="24"/>
                <w:lang w:eastAsia="lt-LT"/>
              </w:rPr>
              <w:t>G</w:t>
            </w:r>
            <w:r w:rsidR="00165811" w:rsidRPr="002B44B5">
              <w:rPr>
                <w:szCs w:val="24"/>
                <w:lang w:eastAsia="lt-LT"/>
              </w:rPr>
              <w:t xml:space="preserve">erosios patirties </w:t>
            </w:r>
            <w:r w:rsidRPr="002B44B5">
              <w:rPr>
                <w:szCs w:val="24"/>
                <w:lang w:eastAsia="lt-LT"/>
              </w:rPr>
              <w:t>sklaida</w:t>
            </w:r>
            <w:r w:rsidR="001B24C4">
              <w:rPr>
                <w:szCs w:val="24"/>
                <w:lang w:eastAsia="lt-LT"/>
              </w:rPr>
              <w:t>, projektas</w:t>
            </w:r>
            <w:r w:rsidR="002B44B5">
              <w:rPr>
                <w:szCs w:val="24"/>
                <w:lang w:eastAsia="lt-LT"/>
              </w:rPr>
              <w:t xml:space="preserve"> </w:t>
            </w:r>
            <w:r w:rsidR="001B24C4">
              <w:rPr>
                <w:szCs w:val="24"/>
                <w:lang w:eastAsia="lt-LT"/>
              </w:rPr>
              <w:t>„Kolega–kolegai“</w:t>
            </w:r>
          </w:p>
          <w:p w:rsidR="002B44B5" w:rsidRDefault="001B24C4" w:rsidP="00D0473D">
            <w:pPr>
              <w:overflowPunct w:val="0"/>
              <w:jc w:val="both"/>
              <w:textAlignment w:val="baseline"/>
              <w:rPr>
                <w:szCs w:val="24"/>
                <w:lang w:eastAsia="lt-LT"/>
              </w:rPr>
            </w:pPr>
            <w:r>
              <w:rPr>
                <w:szCs w:val="24"/>
                <w:lang w:eastAsia="lt-LT"/>
              </w:rPr>
              <w:t>(s</w:t>
            </w:r>
            <w:r w:rsidR="00165811">
              <w:rPr>
                <w:szCs w:val="24"/>
                <w:lang w:eastAsia="lt-LT"/>
              </w:rPr>
              <w:t>tebėta 18 kolegų veiklų</w:t>
            </w:r>
            <w:r>
              <w:rPr>
                <w:szCs w:val="24"/>
                <w:lang w:eastAsia="lt-LT"/>
              </w:rPr>
              <w:t>)</w:t>
            </w:r>
            <w:r w:rsidR="00165811">
              <w:rPr>
                <w:szCs w:val="24"/>
                <w:lang w:eastAsia="lt-LT"/>
              </w:rPr>
              <w:t>.</w:t>
            </w:r>
          </w:p>
          <w:p w:rsidR="00165811" w:rsidRPr="002B44B5" w:rsidRDefault="00165811" w:rsidP="002B44B5">
            <w:pPr>
              <w:pStyle w:val="Sraopastraipa"/>
              <w:numPr>
                <w:ilvl w:val="4"/>
                <w:numId w:val="25"/>
              </w:numPr>
              <w:tabs>
                <w:tab w:val="left" w:pos="884"/>
              </w:tabs>
              <w:overflowPunct w:val="0"/>
              <w:ind w:left="34" w:hanging="142"/>
              <w:jc w:val="both"/>
              <w:textAlignment w:val="baseline"/>
              <w:rPr>
                <w:szCs w:val="24"/>
                <w:lang w:eastAsia="lt-LT"/>
              </w:rPr>
            </w:pPr>
            <w:r w:rsidRPr="002B44B5">
              <w:rPr>
                <w:szCs w:val="24"/>
                <w:lang w:eastAsia="lt-LT"/>
              </w:rPr>
              <w:t>Pravesti 3 metodinės grupės susirinkimai grįžtamojo ryšio klausimais:</w:t>
            </w:r>
          </w:p>
          <w:p w:rsidR="00165811" w:rsidRPr="00BD07A7" w:rsidRDefault="00165811" w:rsidP="00D0473D">
            <w:pPr>
              <w:overflowPunct w:val="0"/>
              <w:jc w:val="both"/>
              <w:textAlignment w:val="baseline"/>
              <w:rPr>
                <w:b/>
                <w:szCs w:val="24"/>
                <w:lang w:eastAsia="lt-LT"/>
              </w:rPr>
            </w:pPr>
            <w:r w:rsidRPr="00BD07A7">
              <w:rPr>
                <w:b/>
                <w:szCs w:val="24"/>
                <w:lang w:eastAsia="lt-LT"/>
              </w:rPr>
              <w:t>2018-02-21 Nr. 8S-1;</w:t>
            </w:r>
          </w:p>
          <w:p w:rsidR="00165811" w:rsidRPr="00BD07A7" w:rsidRDefault="00165811" w:rsidP="00D0473D">
            <w:pPr>
              <w:overflowPunct w:val="0"/>
              <w:jc w:val="both"/>
              <w:textAlignment w:val="baseline"/>
              <w:rPr>
                <w:b/>
                <w:szCs w:val="24"/>
                <w:lang w:eastAsia="lt-LT"/>
              </w:rPr>
            </w:pPr>
            <w:r w:rsidRPr="00BD07A7">
              <w:rPr>
                <w:b/>
                <w:szCs w:val="24"/>
                <w:lang w:eastAsia="lt-LT"/>
              </w:rPr>
              <w:t>2018-05-28 Nr. 8S-4;</w:t>
            </w:r>
          </w:p>
          <w:p w:rsidR="00165811" w:rsidRDefault="00165811" w:rsidP="00D0473D">
            <w:pPr>
              <w:overflowPunct w:val="0"/>
              <w:jc w:val="both"/>
              <w:textAlignment w:val="baseline"/>
              <w:rPr>
                <w:b/>
                <w:szCs w:val="24"/>
                <w:lang w:eastAsia="lt-LT"/>
              </w:rPr>
            </w:pPr>
            <w:r w:rsidRPr="00BD07A7">
              <w:rPr>
                <w:b/>
                <w:szCs w:val="24"/>
                <w:lang w:eastAsia="lt-LT"/>
              </w:rPr>
              <w:t>2018-12-20 Nr. 8S-6.</w:t>
            </w:r>
          </w:p>
          <w:p w:rsidR="001B24C4" w:rsidRPr="001B24C4" w:rsidRDefault="001B24C4" w:rsidP="00D0473D">
            <w:pPr>
              <w:overflowPunct w:val="0"/>
              <w:jc w:val="both"/>
              <w:textAlignment w:val="baseline"/>
              <w:rPr>
                <w:szCs w:val="24"/>
                <w:lang w:eastAsia="lt-LT"/>
              </w:rPr>
            </w:pPr>
            <w:r w:rsidRPr="001B24C4">
              <w:rPr>
                <w:szCs w:val="24"/>
                <w:lang w:eastAsia="lt-LT"/>
              </w:rPr>
              <w:t xml:space="preserve">Pravestas mokytojų tarybos posėdis 2018-09-05 </w:t>
            </w:r>
            <w:r>
              <w:rPr>
                <w:szCs w:val="24"/>
                <w:lang w:eastAsia="lt-LT"/>
              </w:rPr>
              <w:t>Nr. 2S-4.</w:t>
            </w:r>
          </w:p>
          <w:p w:rsidR="00165811" w:rsidRPr="002B44B5" w:rsidRDefault="001B24C4" w:rsidP="002B44B5">
            <w:pPr>
              <w:pStyle w:val="Sraopastraipa"/>
              <w:numPr>
                <w:ilvl w:val="4"/>
                <w:numId w:val="15"/>
              </w:numPr>
              <w:tabs>
                <w:tab w:val="left" w:pos="884"/>
              </w:tabs>
              <w:overflowPunct w:val="0"/>
              <w:ind w:left="34" w:hanging="142"/>
              <w:jc w:val="both"/>
              <w:textAlignment w:val="baseline"/>
              <w:rPr>
                <w:szCs w:val="24"/>
                <w:lang w:eastAsia="lt-LT"/>
              </w:rPr>
            </w:pPr>
            <w:r>
              <w:rPr>
                <w:szCs w:val="24"/>
                <w:lang w:eastAsia="lt-LT"/>
              </w:rPr>
              <w:t>Vyko b</w:t>
            </w:r>
            <w:r w:rsidR="00165811" w:rsidRPr="002B44B5">
              <w:rPr>
                <w:szCs w:val="24"/>
                <w:lang w:eastAsia="lt-LT"/>
              </w:rPr>
              <w:t>endradarbiavimas su Elektrėnų švietimo paslaugų centru.</w:t>
            </w:r>
          </w:p>
          <w:p w:rsidR="00165811" w:rsidRDefault="00165811" w:rsidP="00D0473D">
            <w:pPr>
              <w:overflowPunct w:val="0"/>
              <w:jc w:val="both"/>
              <w:textAlignment w:val="baseline"/>
              <w:rPr>
                <w:szCs w:val="24"/>
                <w:lang w:eastAsia="lt-LT"/>
              </w:rPr>
            </w:pPr>
            <w:r>
              <w:rPr>
                <w:szCs w:val="24"/>
                <w:lang w:eastAsia="lt-LT"/>
              </w:rPr>
              <w:t xml:space="preserve">Siekdami profesionalaus ir objektyvaus programos įvertinimo vyko </w:t>
            </w:r>
            <w:r w:rsidR="00BD07A7">
              <w:rPr>
                <w:szCs w:val="24"/>
                <w:lang w:eastAsia="lt-LT"/>
              </w:rPr>
              <w:t>„Saulyčių“</w:t>
            </w:r>
            <w:r>
              <w:rPr>
                <w:szCs w:val="24"/>
                <w:lang w:eastAsia="lt-LT"/>
              </w:rPr>
              <w:t xml:space="preserve"> grupės pedagogų, vadovų ir švietimo paslaugų centro darbuotojų kolegialus pasitarimas įvertinat grupės veiklą.</w:t>
            </w:r>
          </w:p>
          <w:p w:rsidR="00165811" w:rsidRPr="00BD07A7" w:rsidRDefault="004A2D4D" w:rsidP="00D0473D">
            <w:pPr>
              <w:overflowPunct w:val="0"/>
              <w:jc w:val="both"/>
              <w:textAlignment w:val="baseline"/>
              <w:rPr>
                <w:b/>
                <w:szCs w:val="24"/>
                <w:lang w:eastAsia="lt-LT"/>
              </w:rPr>
            </w:pPr>
            <w:r w:rsidRPr="00BD07A7">
              <w:rPr>
                <w:b/>
                <w:szCs w:val="24"/>
                <w:lang w:eastAsia="lt-LT"/>
              </w:rPr>
              <w:t>Patvirtinta</w:t>
            </w:r>
            <w:r w:rsidR="00BD07A7" w:rsidRPr="00BD07A7">
              <w:rPr>
                <w:b/>
                <w:szCs w:val="24"/>
                <w:lang w:eastAsia="lt-LT"/>
              </w:rPr>
              <w:t xml:space="preserve"> </w:t>
            </w:r>
            <w:r w:rsidR="00165811" w:rsidRPr="00BD07A7">
              <w:rPr>
                <w:b/>
                <w:szCs w:val="24"/>
                <w:lang w:eastAsia="lt-LT"/>
              </w:rPr>
              <w:t>2018-11-15 įsak. Nr. V-68</w:t>
            </w:r>
            <w:r w:rsidRPr="00BD07A7">
              <w:rPr>
                <w:b/>
                <w:szCs w:val="24"/>
                <w:lang w:eastAsia="lt-LT"/>
              </w:rPr>
              <w:t>.</w:t>
            </w:r>
          </w:p>
          <w:p w:rsidR="00165811" w:rsidRDefault="00165811" w:rsidP="00D0473D">
            <w:pPr>
              <w:overflowPunct w:val="0"/>
              <w:jc w:val="both"/>
              <w:textAlignment w:val="baseline"/>
              <w:rPr>
                <w:szCs w:val="24"/>
                <w:lang w:eastAsia="lt-LT"/>
              </w:rPr>
            </w:pPr>
            <w:r>
              <w:rPr>
                <w:szCs w:val="24"/>
                <w:lang w:eastAsia="lt-LT"/>
              </w:rPr>
              <w:t>Stebėta 20 ugdymo proceso veiklų.</w:t>
            </w:r>
          </w:p>
        </w:tc>
      </w:tr>
      <w:tr w:rsidR="00165811" w:rsidTr="00014F05">
        <w:tc>
          <w:tcPr>
            <w:tcW w:w="1701" w:type="dxa"/>
            <w:vMerge/>
            <w:tcBorders>
              <w:left w:val="single" w:sz="4" w:space="0" w:color="auto"/>
              <w:bottom w:val="single" w:sz="4" w:space="0" w:color="auto"/>
              <w:right w:val="single" w:sz="4" w:space="0" w:color="auto"/>
            </w:tcBorders>
            <w:vAlign w:val="center"/>
            <w:hideMark/>
          </w:tcPr>
          <w:p w:rsidR="00165811" w:rsidRDefault="00165811" w:rsidP="00D0473D">
            <w:pPr>
              <w:overflowPunct w:val="0"/>
              <w:jc w:val="both"/>
              <w:textAlignment w:val="baseline"/>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65811" w:rsidRPr="002B44B5" w:rsidRDefault="002B44B5" w:rsidP="002B44B5">
            <w:pPr>
              <w:pStyle w:val="Sraopastraipa"/>
              <w:numPr>
                <w:ilvl w:val="2"/>
                <w:numId w:val="15"/>
              </w:numPr>
              <w:tabs>
                <w:tab w:val="left" w:pos="459"/>
              </w:tabs>
              <w:overflowPunct w:val="0"/>
              <w:ind w:left="34" w:hanging="142"/>
              <w:jc w:val="both"/>
              <w:textAlignment w:val="baseline"/>
              <w:rPr>
                <w:szCs w:val="24"/>
                <w:lang w:eastAsia="lt-LT"/>
              </w:rPr>
            </w:pPr>
            <w:r>
              <w:rPr>
                <w:szCs w:val="24"/>
                <w:lang w:eastAsia="lt-LT"/>
              </w:rPr>
              <w:t xml:space="preserve"> </w:t>
            </w:r>
            <w:r w:rsidR="00165811" w:rsidRPr="002B44B5">
              <w:rPr>
                <w:szCs w:val="24"/>
                <w:lang w:eastAsia="lt-LT"/>
              </w:rPr>
              <w:t>Kelti pedagogų kvalifikaciją, organizuoti seminarą</w:t>
            </w:r>
            <w:r w:rsidR="004A2D4D" w:rsidRPr="002B44B5">
              <w:rPr>
                <w:szCs w:val="24"/>
                <w:lang w:eastAsia="lt-LT"/>
              </w:rPr>
              <w:t xml:space="preserve"> naujų žinių ir gebėjimų įgijimo, </w:t>
            </w:r>
            <w:proofErr w:type="spellStart"/>
            <w:r w:rsidR="004A2D4D" w:rsidRPr="002B44B5">
              <w:rPr>
                <w:szCs w:val="24"/>
                <w:lang w:eastAsia="lt-LT"/>
              </w:rPr>
              <w:t>inovatyvių</w:t>
            </w:r>
            <w:proofErr w:type="spellEnd"/>
            <w:r w:rsidR="004A2D4D" w:rsidRPr="002B44B5">
              <w:rPr>
                <w:szCs w:val="24"/>
                <w:lang w:eastAsia="lt-LT"/>
              </w:rPr>
              <w:t xml:space="preserve"> ugdymo metodų parinkimo, ugdymosi pasiekimų vertinimo srityse.</w:t>
            </w:r>
          </w:p>
        </w:tc>
        <w:tc>
          <w:tcPr>
            <w:tcW w:w="2977" w:type="dxa"/>
            <w:tcBorders>
              <w:top w:val="single" w:sz="4" w:space="0" w:color="auto"/>
              <w:left w:val="single" w:sz="4" w:space="0" w:color="auto"/>
              <w:bottom w:val="single" w:sz="4" w:space="0" w:color="auto"/>
              <w:right w:val="single" w:sz="4" w:space="0" w:color="auto"/>
            </w:tcBorders>
          </w:tcPr>
          <w:p w:rsidR="00165811" w:rsidRPr="002B44B5" w:rsidRDefault="004A2D4D" w:rsidP="002B44B5">
            <w:pPr>
              <w:pStyle w:val="Sraopastraipa"/>
              <w:numPr>
                <w:ilvl w:val="3"/>
                <w:numId w:val="15"/>
              </w:numPr>
              <w:tabs>
                <w:tab w:val="left" w:pos="743"/>
              </w:tabs>
              <w:overflowPunct w:val="0"/>
              <w:ind w:left="0" w:hanging="108"/>
              <w:jc w:val="both"/>
              <w:textAlignment w:val="baseline"/>
              <w:rPr>
                <w:szCs w:val="24"/>
                <w:lang w:eastAsia="lt-LT"/>
              </w:rPr>
            </w:pPr>
            <w:r w:rsidRPr="002B44B5">
              <w:rPr>
                <w:szCs w:val="24"/>
                <w:lang w:eastAsia="lt-LT"/>
              </w:rPr>
              <w:t>Seminaruose, kursuose, konferenci</w:t>
            </w:r>
            <w:r w:rsidR="009B6EDE" w:rsidRPr="002B44B5">
              <w:rPr>
                <w:szCs w:val="24"/>
                <w:lang w:eastAsia="lt-LT"/>
              </w:rPr>
              <w:t>jose pagal Elektrėnų ŠPC ir kitų</w:t>
            </w:r>
            <w:r w:rsidRPr="002B44B5">
              <w:rPr>
                <w:szCs w:val="24"/>
                <w:lang w:eastAsia="lt-LT"/>
              </w:rPr>
              <w:t xml:space="preserve"> respublikos įstaigų renginių planus dalyvaus 95% lopšelio-darželio pedagogų.</w:t>
            </w:r>
          </w:p>
          <w:p w:rsidR="004A2D4D" w:rsidRDefault="004A2D4D" w:rsidP="00D0473D">
            <w:pPr>
              <w:overflowPunct w:val="0"/>
              <w:jc w:val="both"/>
              <w:textAlignment w:val="baseline"/>
              <w:rPr>
                <w:szCs w:val="24"/>
                <w:lang w:eastAsia="lt-LT"/>
              </w:rPr>
            </w:pPr>
            <w:r>
              <w:rPr>
                <w:szCs w:val="24"/>
                <w:lang w:eastAsia="lt-LT"/>
              </w:rPr>
              <w:t>Pedagogai įsivertins dalykines žinias ir gebėjimus, atnaujins arba įgis specialiųjų gebėjimų. Įgytos kompetencijos bus panaudojamos ugdymo proceso gerinimui.</w:t>
            </w:r>
          </w:p>
        </w:tc>
        <w:tc>
          <w:tcPr>
            <w:tcW w:w="2864" w:type="dxa"/>
            <w:tcBorders>
              <w:top w:val="single" w:sz="4" w:space="0" w:color="auto"/>
              <w:left w:val="single" w:sz="4" w:space="0" w:color="auto"/>
              <w:bottom w:val="single" w:sz="4" w:space="0" w:color="auto"/>
              <w:right w:val="single" w:sz="4" w:space="0" w:color="auto"/>
            </w:tcBorders>
          </w:tcPr>
          <w:p w:rsidR="002B44B5" w:rsidRPr="002B44B5" w:rsidRDefault="004A2D4D" w:rsidP="002B44B5">
            <w:pPr>
              <w:pStyle w:val="Sraopastraipa"/>
              <w:numPr>
                <w:ilvl w:val="4"/>
                <w:numId w:val="11"/>
              </w:numPr>
              <w:tabs>
                <w:tab w:val="left" w:pos="884"/>
              </w:tabs>
              <w:overflowPunct w:val="0"/>
              <w:ind w:left="34" w:hanging="142"/>
              <w:jc w:val="both"/>
              <w:textAlignment w:val="baseline"/>
              <w:rPr>
                <w:szCs w:val="24"/>
                <w:lang w:eastAsia="lt-LT"/>
              </w:rPr>
            </w:pPr>
            <w:r w:rsidRPr="002B44B5">
              <w:rPr>
                <w:szCs w:val="24"/>
                <w:lang w:eastAsia="lt-LT"/>
              </w:rPr>
              <w:t xml:space="preserve">Parengtas </w:t>
            </w:r>
            <w:r w:rsidR="00DB479D">
              <w:rPr>
                <w:szCs w:val="24"/>
                <w:lang w:eastAsia="lt-LT"/>
              </w:rPr>
              <w:t>K</w:t>
            </w:r>
            <w:r w:rsidR="009B6EDE" w:rsidRPr="002B44B5">
              <w:rPr>
                <w:szCs w:val="24"/>
                <w:lang w:eastAsia="lt-LT"/>
              </w:rPr>
              <w:t xml:space="preserve">valifikacijos </w:t>
            </w:r>
            <w:r w:rsidRPr="002B44B5">
              <w:rPr>
                <w:szCs w:val="24"/>
                <w:lang w:eastAsia="lt-LT"/>
              </w:rPr>
              <w:t xml:space="preserve">tobulinimo planas 2018 metams. </w:t>
            </w:r>
            <w:r w:rsidRPr="002B44B5">
              <w:rPr>
                <w:b/>
                <w:szCs w:val="24"/>
                <w:lang w:eastAsia="lt-LT"/>
              </w:rPr>
              <w:t>Patvirtinta</w:t>
            </w:r>
            <w:r w:rsidR="009B6EDE" w:rsidRPr="002B44B5">
              <w:rPr>
                <w:b/>
                <w:szCs w:val="24"/>
                <w:lang w:eastAsia="lt-LT"/>
              </w:rPr>
              <w:t>s</w:t>
            </w:r>
            <w:r w:rsidR="00BD07A7" w:rsidRPr="002B44B5">
              <w:rPr>
                <w:b/>
                <w:szCs w:val="24"/>
                <w:lang w:eastAsia="lt-LT"/>
              </w:rPr>
              <w:t xml:space="preserve"> </w:t>
            </w:r>
            <w:r w:rsidRPr="002B44B5">
              <w:rPr>
                <w:b/>
                <w:szCs w:val="24"/>
                <w:lang w:eastAsia="lt-LT"/>
              </w:rPr>
              <w:t>2018-04-12 įsak. Nr. V-21.</w:t>
            </w:r>
          </w:p>
          <w:p w:rsidR="00DB479D" w:rsidRDefault="004A2D4D" w:rsidP="00DB479D">
            <w:pPr>
              <w:overflowPunct w:val="0"/>
              <w:jc w:val="both"/>
              <w:textAlignment w:val="baseline"/>
              <w:rPr>
                <w:szCs w:val="24"/>
                <w:lang w:eastAsia="lt-LT"/>
              </w:rPr>
            </w:pPr>
            <w:r w:rsidRPr="002B44B5">
              <w:rPr>
                <w:szCs w:val="24"/>
                <w:lang w:eastAsia="lt-LT"/>
              </w:rPr>
              <w:t>Vykdytas seminaras „Socialinių ir emocinių kompetencijų ugdymas- strategi</w:t>
            </w:r>
            <w:r w:rsidR="00DB479D">
              <w:rPr>
                <w:szCs w:val="24"/>
                <w:lang w:eastAsia="lt-LT"/>
              </w:rPr>
              <w:t>nis priėjimas“ (dalyvavo 19 įstaigos pedagogų).</w:t>
            </w:r>
          </w:p>
          <w:p w:rsidR="004A2D4D" w:rsidRPr="002B44B5" w:rsidRDefault="00116E28" w:rsidP="00116E28">
            <w:pPr>
              <w:pStyle w:val="Sraopastraipa"/>
              <w:numPr>
                <w:ilvl w:val="2"/>
                <w:numId w:val="26"/>
              </w:numPr>
              <w:overflowPunct w:val="0"/>
              <w:ind w:left="34" w:hanging="34"/>
              <w:jc w:val="both"/>
              <w:textAlignment w:val="baseline"/>
              <w:rPr>
                <w:b/>
                <w:szCs w:val="24"/>
                <w:lang w:eastAsia="lt-LT"/>
              </w:rPr>
            </w:pPr>
            <w:r>
              <w:rPr>
                <w:b/>
                <w:szCs w:val="24"/>
                <w:lang w:eastAsia="lt-LT"/>
              </w:rPr>
              <w:t>į</w:t>
            </w:r>
            <w:r w:rsidR="004A2D4D" w:rsidRPr="002B44B5">
              <w:rPr>
                <w:b/>
                <w:szCs w:val="24"/>
                <w:lang w:eastAsia="lt-LT"/>
              </w:rPr>
              <w:t>sak. Nr. AK-79</w:t>
            </w:r>
            <w:r w:rsidR="00014F05" w:rsidRPr="002B44B5">
              <w:rPr>
                <w:b/>
                <w:szCs w:val="24"/>
                <w:lang w:eastAsia="lt-LT"/>
              </w:rPr>
              <w:t>.</w:t>
            </w:r>
          </w:p>
          <w:p w:rsidR="00014F05" w:rsidRPr="002B44B5" w:rsidRDefault="00014F05" w:rsidP="002B44B5">
            <w:pPr>
              <w:pStyle w:val="Sraopastraipa"/>
              <w:numPr>
                <w:ilvl w:val="4"/>
                <w:numId w:val="11"/>
              </w:numPr>
              <w:tabs>
                <w:tab w:val="left" w:pos="884"/>
              </w:tabs>
              <w:overflowPunct w:val="0"/>
              <w:ind w:left="0" w:hanging="108"/>
              <w:jc w:val="both"/>
              <w:textAlignment w:val="baseline"/>
              <w:rPr>
                <w:szCs w:val="24"/>
                <w:lang w:eastAsia="lt-LT"/>
              </w:rPr>
            </w:pPr>
            <w:r w:rsidRPr="002B44B5">
              <w:rPr>
                <w:szCs w:val="24"/>
                <w:lang w:eastAsia="lt-LT"/>
              </w:rPr>
              <w:t xml:space="preserve">Vykdytas seminaras „Molio savybės </w:t>
            </w:r>
            <w:r w:rsidRPr="002B44B5">
              <w:rPr>
                <w:szCs w:val="24"/>
                <w:lang w:eastAsia="lt-LT"/>
              </w:rPr>
              <w:lastRenderedPageBreak/>
              <w:t>ir plastika“</w:t>
            </w:r>
            <w:r w:rsidR="00184405">
              <w:rPr>
                <w:szCs w:val="24"/>
                <w:lang w:eastAsia="lt-LT"/>
              </w:rPr>
              <w:t xml:space="preserve"> (dalyvavo 17 pedagogų).</w:t>
            </w:r>
          </w:p>
          <w:p w:rsidR="00C05258" w:rsidRPr="00090CF7" w:rsidRDefault="00116E28" w:rsidP="00116E28">
            <w:pPr>
              <w:pStyle w:val="Sraopastraipa"/>
              <w:numPr>
                <w:ilvl w:val="2"/>
                <w:numId w:val="27"/>
              </w:numPr>
              <w:overflowPunct w:val="0"/>
              <w:ind w:left="34" w:hanging="34"/>
              <w:jc w:val="both"/>
              <w:textAlignment w:val="baseline"/>
              <w:rPr>
                <w:b/>
                <w:szCs w:val="24"/>
                <w:lang w:eastAsia="lt-LT"/>
              </w:rPr>
            </w:pPr>
            <w:r>
              <w:rPr>
                <w:b/>
                <w:szCs w:val="24"/>
                <w:lang w:eastAsia="lt-LT"/>
              </w:rPr>
              <w:t>į</w:t>
            </w:r>
            <w:r w:rsidR="00014F05" w:rsidRPr="00090CF7">
              <w:rPr>
                <w:b/>
                <w:szCs w:val="24"/>
                <w:lang w:eastAsia="lt-LT"/>
              </w:rPr>
              <w:t>sak. Nr. AK-72.</w:t>
            </w:r>
          </w:p>
          <w:p w:rsidR="00014F05" w:rsidRPr="00090CF7" w:rsidRDefault="00014F05" w:rsidP="00090CF7">
            <w:pPr>
              <w:pStyle w:val="Sraopastraipa"/>
              <w:numPr>
                <w:ilvl w:val="4"/>
                <w:numId w:val="11"/>
              </w:numPr>
              <w:tabs>
                <w:tab w:val="left" w:pos="884"/>
              </w:tabs>
              <w:overflowPunct w:val="0"/>
              <w:ind w:left="0" w:hanging="108"/>
              <w:jc w:val="both"/>
              <w:textAlignment w:val="baseline"/>
              <w:rPr>
                <w:szCs w:val="24"/>
                <w:lang w:eastAsia="lt-LT"/>
              </w:rPr>
            </w:pPr>
            <w:r w:rsidRPr="00090CF7">
              <w:rPr>
                <w:szCs w:val="24"/>
                <w:lang w:eastAsia="lt-LT"/>
              </w:rPr>
              <w:t>Pedagogai tobulino kompetencijas</w:t>
            </w:r>
            <w:r w:rsidR="00073310">
              <w:rPr>
                <w:szCs w:val="24"/>
                <w:lang w:eastAsia="lt-LT"/>
              </w:rPr>
              <w:t xml:space="preserve"> 602 valandas</w:t>
            </w:r>
            <w:r w:rsidR="00EC7391">
              <w:rPr>
                <w:szCs w:val="24"/>
                <w:lang w:eastAsia="lt-LT"/>
              </w:rPr>
              <w:t xml:space="preserve"> (18 </w:t>
            </w:r>
            <w:r w:rsidRPr="00090CF7">
              <w:rPr>
                <w:szCs w:val="24"/>
                <w:lang w:eastAsia="lt-LT"/>
              </w:rPr>
              <w:t>seminar</w:t>
            </w:r>
            <w:r w:rsidR="00EC7391">
              <w:rPr>
                <w:szCs w:val="24"/>
                <w:lang w:eastAsia="lt-LT"/>
              </w:rPr>
              <w:t xml:space="preserve">ų, 2 </w:t>
            </w:r>
            <w:r w:rsidRPr="00090CF7">
              <w:rPr>
                <w:szCs w:val="24"/>
                <w:lang w:eastAsia="lt-LT"/>
              </w:rPr>
              <w:t>ko</w:t>
            </w:r>
            <w:r w:rsidR="00EC7391">
              <w:rPr>
                <w:szCs w:val="24"/>
                <w:lang w:eastAsia="lt-LT"/>
              </w:rPr>
              <w:t>nferencijos</w:t>
            </w:r>
            <w:r w:rsidRPr="00090CF7">
              <w:rPr>
                <w:szCs w:val="24"/>
                <w:lang w:eastAsia="lt-LT"/>
              </w:rPr>
              <w:t xml:space="preserve">, </w:t>
            </w:r>
            <w:r w:rsidR="00EC7391">
              <w:rPr>
                <w:szCs w:val="24"/>
                <w:lang w:eastAsia="lt-LT"/>
              </w:rPr>
              <w:t xml:space="preserve">6 </w:t>
            </w:r>
            <w:r w:rsidRPr="00090CF7">
              <w:rPr>
                <w:szCs w:val="24"/>
                <w:lang w:eastAsia="lt-LT"/>
              </w:rPr>
              <w:t>projekt</w:t>
            </w:r>
            <w:r w:rsidR="00EC7391">
              <w:rPr>
                <w:szCs w:val="24"/>
                <w:lang w:eastAsia="lt-LT"/>
              </w:rPr>
              <w:t>ai).</w:t>
            </w:r>
          </w:p>
          <w:p w:rsidR="00014F05" w:rsidRDefault="00014F05" w:rsidP="00D0473D">
            <w:pPr>
              <w:overflowPunct w:val="0"/>
              <w:jc w:val="both"/>
              <w:textAlignment w:val="baseline"/>
              <w:rPr>
                <w:szCs w:val="24"/>
                <w:lang w:eastAsia="lt-LT"/>
              </w:rPr>
            </w:pPr>
            <w:r>
              <w:rPr>
                <w:szCs w:val="24"/>
                <w:lang w:eastAsia="lt-LT"/>
              </w:rPr>
              <w:t>Kiekvienas pedagogas per metus dalyvavo 4,4 dienos kvalifikacijos renginiuose.</w:t>
            </w:r>
          </w:p>
          <w:p w:rsidR="007F5A10" w:rsidRDefault="007F5A10" w:rsidP="00D0473D">
            <w:pPr>
              <w:overflowPunct w:val="0"/>
              <w:jc w:val="both"/>
              <w:textAlignment w:val="baseline"/>
              <w:rPr>
                <w:szCs w:val="24"/>
                <w:lang w:eastAsia="lt-LT"/>
              </w:rPr>
            </w:pPr>
            <w:r>
              <w:rPr>
                <w:szCs w:val="24"/>
                <w:lang w:eastAsia="lt-LT"/>
              </w:rPr>
              <w:t>Panaudota  1080Eur Mokinio krepšelio lėšų.</w:t>
            </w:r>
          </w:p>
        </w:tc>
      </w:tr>
      <w:tr w:rsidR="00165811" w:rsidTr="009B6EDE">
        <w:tc>
          <w:tcPr>
            <w:tcW w:w="1701" w:type="dxa"/>
            <w:tcBorders>
              <w:top w:val="single" w:sz="4" w:space="0" w:color="auto"/>
              <w:left w:val="single" w:sz="4" w:space="0" w:color="auto"/>
              <w:bottom w:val="single" w:sz="4" w:space="0" w:color="auto"/>
              <w:right w:val="single" w:sz="4" w:space="0" w:color="auto"/>
            </w:tcBorders>
            <w:hideMark/>
          </w:tcPr>
          <w:p w:rsidR="00841BA2" w:rsidRDefault="004A2D4D" w:rsidP="00D0473D">
            <w:pPr>
              <w:overflowPunct w:val="0"/>
              <w:jc w:val="both"/>
              <w:textAlignment w:val="baseline"/>
              <w:rPr>
                <w:szCs w:val="24"/>
                <w:lang w:eastAsia="lt-LT"/>
              </w:rPr>
            </w:pPr>
            <w:r>
              <w:rPr>
                <w:szCs w:val="24"/>
                <w:lang w:eastAsia="lt-LT"/>
              </w:rPr>
              <w:lastRenderedPageBreak/>
              <w:t xml:space="preserve"> </w:t>
            </w:r>
          </w:p>
          <w:p w:rsidR="00165811" w:rsidRDefault="00165811" w:rsidP="00D0473D">
            <w:pPr>
              <w:overflowPunct w:val="0"/>
              <w:jc w:val="both"/>
              <w:textAlignment w:val="baseline"/>
              <w:rPr>
                <w:szCs w:val="24"/>
                <w:lang w:eastAsia="lt-LT"/>
              </w:rPr>
            </w:pPr>
            <w:r>
              <w:rPr>
                <w:szCs w:val="24"/>
                <w:lang w:eastAsia="lt-LT"/>
              </w:rPr>
              <w:t>1.4.</w:t>
            </w:r>
            <w:r w:rsidR="00014F05">
              <w:rPr>
                <w:szCs w:val="24"/>
                <w:lang w:eastAsia="lt-LT"/>
              </w:rPr>
              <w:t xml:space="preserve"> Užtikrinti racionalų ir efektyvų išteklių valdymą.</w:t>
            </w:r>
          </w:p>
        </w:tc>
        <w:tc>
          <w:tcPr>
            <w:tcW w:w="1843" w:type="dxa"/>
            <w:tcBorders>
              <w:top w:val="single" w:sz="4" w:space="0" w:color="auto"/>
              <w:left w:val="single" w:sz="4" w:space="0" w:color="auto"/>
              <w:bottom w:val="single" w:sz="4" w:space="0" w:color="auto"/>
              <w:right w:val="single" w:sz="4" w:space="0" w:color="auto"/>
            </w:tcBorders>
          </w:tcPr>
          <w:p w:rsidR="00841BA2" w:rsidRDefault="00841BA2" w:rsidP="00D0473D">
            <w:pPr>
              <w:overflowPunct w:val="0"/>
              <w:jc w:val="both"/>
              <w:textAlignment w:val="baseline"/>
              <w:rPr>
                <w:szCs w:val="24"/>
                <w:lang w:eastAsia="lt-LT"/>
              </w:rPr>
            </w:pPr>
          </w:p>
          <w:p w:rsidR="00165811" w:rsidRPr="00841BA2" w:rsidRDefault="00014F05" w:rsidP="00841BA2">
            <w:pPr>
              <w:pStyle w:val="Sraopastraipa"/>
              <w:numPr>
                <w:ilvl w:val="2"/>
                <w:numId w:val="28"/>
              </w:numPr>
              <w:tabs>
                <w:tab w:val="left" w:pos="601"/>
              </w:tabs>
              <w:overflowPunct w:val="0"/>
              <w:ind w:left="0" w:hanging="108"/>
              <w:jc w:val="both"/>
              <w:textAlignment w:val="baseline"/>
              <w:rPr>
                <w:szCs w:val="24"/>
                <w:lang w:eastAsia="lt-LT"/>
              </w:rPr>
            </w:pPr>
            <w:r w:rsidRPr="00841BA2">
              <w:rPr>
                <w:szCs w:val="24"/>
                <w:lang w:eastAsia="lt-LT"/>
              </w:rPr>
              <w:t>Efektyviai ir racionaliai naudoti paskirtas įstaigos lėšas.</w:t>
            </w:r>
          </w:p>
        </w:tc>
        <w:tc>
          <w:tcPr>
            <w:tcW w:w="2977" w:type="dxa"/>
            <w:tcBorders>
              <w:top w:val="single" w:sz="4" w:space="0" w:color="auto"/>
              <w:left w:val="single" w:sz="4" w:space="0" w:color="auto"/>
              <w:bottom w:val="single" w:sz="4" w:space="0" w:color="auto"/>
              <w:right w:val="single" w:sz="4" w:space="0" w:color="auto"/>
            </w:tcBorders>
          </w:tcPr>
          <w:p w:rsidR="00841BA2" w:rsidRDefault="00841BA2" w:rsidP="00841BA2">
            <w:pPr>
              <w:overflowPunct w:val="0"/>
              <w:jc w:val="both"/>
              <w:textAlignment w:val="baseline"/>
              <w:rPr>
                <w:szCs w:val="24"/>
                <w:lang w:eastAsia="lt-LT"/>
              </w:rPr>
            </w:pPr>
          </w:p>
          <w:p w:rsidR="00165811" w:rsidRPr="00841BA2" w:rsidRDefault="00014F05" w:rsidP="00841BA2">
            <w:pPr>
              <w:pStyle w:val="Sraopastraipa"/>
              <w:numPr>
                <w:ilvl w:val="3"/>
                <w:numId w:val="28"/>
              </w:numPr>
              <w:tabs>
                <w:tab w:val="left" w:pos="743"/>
              </w:tabs>
              <w:overflowPunct w:val="0"/>
              <w:ind w:left="0" w:hanging="108"/>
              <w:jc w:val="both"/>
              <w:textAlignment w:val="baseline"/>
              <w:rPr>
                <w:szCs w:val="24"/>
                <w:lang w:eastAsia="lt-LT"/>
              </w:rPr>
            </w:pPr>
            <w:r w:rsidRPr="00841BA2">
              <w:rPr>
                <w:szCs w:val="24"/>
                <w:lang w:eastAsia="lt-LT"/>
              </w:rPr>
              <w:t>Finansinių ir materialinių išteklių valdymo ataskaita.</w:t>
            </w:r>
          </w:p>
          <w:p w:rsidR="00DD2E17" w:rsidRDefault="00DD2E17" w:rsidP="00D0473D">
            <w:pPr>
              <w:pStyle w:val="Sraopastraipa"/>
              <w:overflowPunct w:val="0"/>
              <w:ind w:left="176"/>
              <w:jc w:val="both"/>
              <w:textAlignment w:val="baseline"/>
              <w:rPr>
                <w:szCs w:val="24"/>
                <w:lang w:eastAsia="lt-LT"/>
              </w:rPr>
            </w:pPr>
          </w:p>
          <w:p w:rsidR="00DD2E17" w:rsidRDefault="00DD2E17" w:rsidP="00D0473D">
            <w:pPr>
              <w:pStyle w:val="Sraopastraipa"/>
              <w:overflowPunct w:val="0"/>
              <w:ind w:left="176"/>
              <w:jc w:val="both"/>
              <w:textAlignment w:val="baseline"/>
              <w:rPr>
                <w:szCs w:val="24"/>
                <w:lang w:eastAsia="lt-LT"/>
              </w:rPr>
            </w:pPr>
          </w:p>
          <w:p w:rsidR="00DD2E17" w:rsidRDefault="00DD2E17" w:rsidP="00D0473D">
            <w:pPr>
              <w:pStyle w:val="Sraopastraipa"/>
              <w:overflowPunct w:val="0"/>
              <w:ind w:left="176"/>
              <w:jc w:val="both"/>
              <w:textAlignment w:val="baseline"/>
              <w:rPr>
                <w:szCs w:val="24"/>
                <w:lang w:eastAsia="lt-LT"/>
              </w:rPr>
            </w:pPr>
          </w:p>
          <w:p w:rsidR="00DD2E17" w:rsidRDefault="00DD2E17" w:rsidP="00D0473D">
            <w:pPr>
              <w:pStyle w:val="Sraopastraipa"/>
              <w:overflowPunct w:val="0"/>
              <w:ind w:left="176"/>
              <w:jc w:val="both"/>
              <w:textAlignment w:val="baseline"/>
              <w:rPr>
                <w:szCs w:val="24"/>
                <w:lang w:eastAsia="lt-LT"/>
              </w:rPr>
            </w:pPr>
          </w:p>
          <w:p w:rsidR="00DD2E17" w:rsidRDefault="00DD2E17" w:rsidP="00D0473D">
            <w:pPr>
              <w:pStyle w:val="Sraopastraipa"/>
              <w:overflowPunct w:val="0"/>
              <w:ind w:left="176"/>
              <w:jc w:val="both"/>
              <w:textAlignment w:val="baseline"/>
              <w:rPr>
                <w:szCs w:val="24"/>
                <w:lang w:eastAsia="lt-LT"/>
              </w:rPr>
            </w:pPr>
          </w:p>
          <w:p w:rsidR="00DD2E17" w:rsidRPr="00841BA2" w:rsidRDefault="00DD2E17" w:rsidP="00841BA2">
            <w:pPr>
              <w:overflowPunct w:val="0"/>
              <w:jc w:val="both"/>
              <w:textAlignment w:val="baseline"/>
              <w:rPr>
                <w:szCs w:val="24"/>
                <w:lang w:eastAsia="lt-LT"/>
              </w:rPr>
            </w:pPr>
          </w:p>
          <w:p w:rsidR="00D23233" w:rsidRDefault="00D23233" w:rsidP="00D0473D">
            <w:pPr>
              <w:pStyle w:val="Sraopastraipa"/>
              <w:overflowPunct w:val="0"/>
              <w:ind w:left="176"/>
              <w:jc w:val="both"/>
              <w:textAlignment w:val="baseline"/>
              <w:rPr>
                <w:szCs w:val="24"/>
                <w:lang w:eastAsia="lt-LT"/>
              </w:rPr>
            </w:pPr>
          </w:p>
          <w:p w:rsidR="009418AA" w:rsidRDefault="009418AA" w:rsidP="00D0473D">
            <w:pPr>
              <w:pStyle w:val="Sraopastraipa"/>
              <w:overflowPunct w:val="0"/>
              <w:ind w:left="176"/>
              <w:jc w:val="both"/>
              <w:textAlignment w:val="baseline"/>
              <w:rPr>
                <w:szCs w:val="24"/>
                <w:lang w:eastAsia="lt-LT"/>
              </w:rPr>
            </w:pPr>
          </w:p>
          <w:p w:rsidR="009418AA" w:rsidRDefault="00DD2E17" w:rsidP="009418AA">
            <w:pPr>
              <w:pStyle w:val="Sraopastraipa"/>
              <w:numPr>
                <w:ilvl w:val="3"/>
                <w:numId w:val="10"/>
              </w:numPr>
              <w:tabs>
                <w:tab w:val="left" w:pos="743"/>
              </w:tabs>
              <w:overflowPunct w:val="0"/>
              <w:ind w:left="34" w:hanging="142"/>
              <w:jc w:val="both"/>
              <w:textAlignment w:val="baseline"/>
              <w:rPr>
                <w:szCs w:val="24"/>
                <w:lang w:eastAsia="lt-LT"/>
              </w:rPr>
            </w:pPr>
            <w:r w:rsidRPr="009418AA">
              <w:rPr>
                <w:szCs w:val="24"/>
                <w:lang w:eastAsia="lt-LT"/>
              </w:rPr>
              <w:t>Elektrėnų savivaldybės kontrolės ir audito tarnybos parengtų rekomendacijų įvykdymas.</w:t>
            </w:r>
          </w:p>
          <w:p w:rsidR="009418AA" w:rsidRDefault="009418AA" w:rsidP="009418AA">
            <w:pPr>
              <w:pStyle w:val="Sraopastraipa"/>
              <w:tabs>
                <w:tab w:val="left" w:pos="743"/>
              </w:tabs>
              <w:overflowPunct w:val="0"/>
              <w:ind w:left="34"/>
              <w:jc w:val="both"/>
              <w:textAlignment w:val="baseline"/>
              <w:rPr>
                <w:szCs w:val="24"/>
                <w:lang w:eastAsia="lt-LT"/>
              </w:rPr>
            </w:pPr>
          </w:p>
          <w:p w:rsidR="00DD2E17" w:rsidRPr="009418AA" w:rsidRDefault="00DD2E17" w:rsidP="009418AA">
            <w:pPr>
              <w:pStyle w:val="Sraopastraipa"/>
              <w:numPr>
                <w:ilvl w:val="3"/>
                <w:numId w:val="10"/>
              </w:numPr>
              <w:tabs>
                <w:tab w:val="left" w:pos="743"/>
              </w:tabs>
              <w:overflowPunct w:val="0"/>
              <w:ind w:left="34" w:hanging="142"/>
              <w:jc w:val="both"/>
              <w:textAlignment w:val="baseline"/>
              <w:rPr>
                <w:szCs w:val="24"/>
                <w:lang w:eastAsia="lt-LT"/>
              </w:rPr>
            </w:pPr>
            <w:r w:rsidRPr="009418AA">
              <w:rPr>
                <w:szCs w:val="24"/>
                <w:lang w:eastAsia="lt-LT"/>
              </w:rPr>
              <w:t>Atnaujintos/parengtos lėšų ir turto naudojimo tvarkos.</w:t>
            </w:r>
          </w:p>
        </w:tc>
        <w:tc>
          <w:tcPr>
            <w:tcW w:w="2864" w:type="dxa"/>
            <w:tcBorders>
              <w:top w:val="single" w:sz="4" w:space="0" w:color="auto"/>
              <w:left w:val="single" w:sz="4" w:space="0" w:color="auto"/>
              <w:bottom w:val="single" w:sz="4" w:space="0" w:color="auto"/>
              <w:right w:val="single" w:sz="4" w:space="0" w:color="auto"/>
            </w:tcBorders>
          </w:tcPr>
          <w:p w:rsidR="00D23233" w:rsidRPr="00D23233" w:rsidRDefault="00D23233" w:rsidP="00D23233">
            <w:pPr>
              <w:overflowPunct w:val="0"/>
              <w:textAlignment w:val="baseline"/>
              <w:rPr>
                <w:b/>
                <w:szCs w:val="24"/>
                <w:lang w:eastAsia="lt-LT"/>
              </w:rPr>
            </w:pPr>
            <w:r w:rsidRPr="000C56D8">
              <w:rPr>
                <w:b/>
                <w:szCs w:val="24"/>
                <w:lang w:eastAsia="lt-LT"/>
              </w:rPr>
              <w:t>Užduotys įvykdytos.</w:t>
            </w:r>
          </w:p>
          <w:p w:rsidR="00165811" w:rsidRPr="00841BA2" w:rsidRDefault="00014F05" w:rsidP="00841BA2">
            <w:pPr>
              <w:pStyle w:val="Sraopastraipa"/>
              <w:numPr>
                <w:ilvl w:val="4"/>
                <w:numId w:val="28"/>
              </w:numPr>
              <w:tabs>
                <w:tab w:val="left" w:pos="884"/>
              </w:tabs>
              <w:overflowPunct w:val="0"/>
              <w:ind w:left="34" w:hanging="142"/>
              <w:jc w:val="both"/>
              <w:textAlignment w:val="baseline"/>
              <w:rPr>
                <w:szCs w:val="24"/>
                <w:lang w:eastAsia="lt-LT"/>
              </w:rPr>
            </w:pPr>
            <w:r w:rsidRPr="00841BA2">
              <w:rPr>
                <w:szCs w:val="24"/>
                <w:lang w:eastAsia="lt-LT"/>
              </w:rPr>
              <w:t xml:space="preserve">Finansinių ir materialinių išteklių valdymas įgyvendintas pagal patvirtintą 2018 metų išlaidų programos sąmatą. Pajamų ir išlaidų sąmata pristatyta lopšelio-darželio tarybai </w:t>
            </w:r>
            <w:r w:rsidRPr="00841BA2">
              <w:rPr>
                <w:b/>
                <w:szCs w:val="24"/>
                <w:lang w:eastAsia="lt-LT"/>
              </w:rPr>
              <w:t>2018 m. balandžio 9 d. protokolo Nr. 1S-1.</w:t>
            </w:r>
          </w:p>
          <w:p w:rsidR="00DD2E17" w:rsidRDefault="00DD2E17" w:rsidP="00D0473D">
            <w:pPr>
              <w:overflowPunct w:val="0"/>
              <w:jc w:val="both"/>
              <w:textAlignment w:val="baseline"/>
              <w:rPr>
                <w:szCs w:val="24"/>
                <w:lang w:eastAsia="lt-LT"/>
              </w:rPr>
            </w:pPr>
          </w:p>
          <w:p w:rsidR="00DD2E17" w:rsidRPr="009418AA" w:rsidRDefault="00DD2E17" w:rsidP="009418AA">
            <w:pPr>
              <w:pStyle w:val="Sraopastraipa"/>
              <w:numPr>
                <w:ilvl w:val="4"/>
                <w:numId w:val="30"/>
              </w:numPr>
              <w:tabs>
                <w:tab w:val="left" w:pos="884"/>
              </w:tabs>
              <w:overflowPunct w:val="0"/>
              <w:ind w:left="0" w:hanging="108"/>
              <w:jc w:val="both"/>
              <w:textAlignment w:val="baseline"/>
              <w:rPr>
                <w:szCs w:val="24"/>
                <w:lang w:eastAsia="lt-LT"/>
              </w:rPr>
            </w:pPr>
            <w:r w:rsidRPr="009418AA">
              <w:rPr>
                <w:szCs w:val="24"/>
                <w:lang w:eastAsia="lt-LT"/>
              </w:rPr>
              <w:t>Parengtas rekomendacijų įgyvendinimo planas</w:t>
            </w:r>
          </w:p>
          <w:p w:rsidR="00DD2E17" w:rsidRPr="009418AA" w:rsidRDefault="009418AA" w:rsidP="009418AA">
            <w:pPr>
              <w:pStyle w:val="Sraopastraipa"/>
              <w:numPr>
                <w:ilvl w:val="2"/>
                <w:numId w:val="31"/>
              </w:numPr>
              <w:overflowPunct w:val="0"/>
              <w:jc w:val="both"/>
              <w:textAlignment w:val="baseline"/>
              <w:rPr>
                <w:b/>
                <w:szCs w:val="24"/>
                <w:lang w:eastAsia="lt-LT"/>
              </w:rPr>
            </w:pPr>
            <w:r>
              <w:rPr>
                <w:b/>
                <w:szCs w:val="24"/>
                <w:lang w:eastAsia="lt-LT"/>
              </w:rPr>
              <w:t>į</w:t>
            </w:r>
            <w:r w:rsidR="00DD2E17" w:rsidRPr="009418AA">
              <w:rPr>
                <w:b/>
                <w:szCs w:val="24"/>
                <w:lang w:eastAsia="lt-LT"/>
              </w:rPr>
              <w:t xml:space="preserve">sak. Nr. </w:t>
            </w:r>
            <w:r w:rsidR="009B6EDE" w:rsidRPr="009418AA">
              <w:rPr>
                <w:b/>
                <w:szCs w:val="24"/>
                <w:lang w:eastAsia="lt-LT"/>
              </w:rPr>
              <w:t>S-48</w:t>
            </w:r>
          </w:p>
          <w:p w:rsidR="00DD2E17" w:rsidRDefault="00DD2E17" w:rsidP="00D0473D">
            <w:pPr>
              <w:overflowPunct w:val="0"/>
              <w:jc w:val="both"/>
              <w:textAlignment w:val="baseline"/>
              <w:rPr>
                <w:szCs w:val="24"/>
                <w:lang w:eastAsia="lt-LT"/>
              </w:rPr>
            </w:pPr>
          </w:p>
          <w:p w:rsidR="00FE5270" w:rsidRDefault="00DD2E17" w:rsidP="00FE5270">
            <w:pPr>
              <w:pStyle w:val="Sraopastraipa"/>
              <w:numPr>
                <w:ilvl w:val="4"/>
                <w:numId w:val="12"/>
              </w:numPr>
              <w:tabs>
                <w:tab w:val="left" w:pos="884"/>
              </w:tabs>
              <w:overflowPunct w:val="0"/>
              <w:ind w:left="34" w:hanging="142"/>
              <w:jc w:val="both"/>
              <w:textAlignment w:val="baseline"/>
              <w:rPr>
                <w:b/>
                <w:szCs w:val="24"/>
                <w:lang w:eastAsia="lt-LT"/>
              </w:rPr>
            </w:pPr>
            <w:r w:rsidRPr="009418AA">
              <w:rPr>
                <w:szCs w:val="24"/>
                <w:lang w:eastAsia="lt-LT"/>
              </w:rPr>
              <w:t>Atnaujintas Viešųjų pirkimų organizavimo ir vykdymo tvarkos aprašas.</w:t>
            </w:r>
            <w:r w:rsidR="007E0C4E" w:rsidRPr="009418AA">
              <w:rPr>
                <w:szCs w:val="24"/>
                <w:lang w:eastAsia="lt-LT"/>
              </w:rPr>
              <w:t xml:space="preserve"> </w:t>
            </w:r>
            <w:r w:rsidRPr="009418AA">
              <w:rPr>
                <w:b/>
                <w:szCs w:val="24"/>
                <w:lang w:eastAsia="lt-LT"/>
              </w:rPr>
              <w:t>Patvirtintas</w:t>
            </w:r>
            <w:r w:rsidR="00BD07A7" w:rsidRPr="009418AA">
              <w:rPr>
                <w:b/>
                <w:szCs w:val="24"/>
                <w:lang w:eastAsia="lt-LT"/>
              </w:rPr>
              <w:t xml:space="preserve"> </w:t>
            </w:r>
            <w:r w:rsidR="007E0C4E" w:rsidRPr="009418AA">
              <w:rPr>
                <w:b/>
                <w:szCs w:val="24"/>
                <w:lang w:eastAsia="lt-LT"/>
              </w:rPr>
              <w:t>2</w:t>
            </w:r>
            <w:r w:rsidRPr="009418AA">
              <w:rPr>
                <w:b/>
                <w:szCs w:val="24"/>
                <w:lang w:eastAsia="lt-LT"/>
              </w:rPr>
              <w:t>018-10-01 įsak. Nr. V-51.</w:t>
            </w:r>
          </w:p>
          <w:p w:rsidR="00FE5270" w:rsidRDefault="00DD2E17" w:rsidP="00FE5270">
            <w:pPr>
              <w:pStyle w:val="Sraopastraipa"/>
              <w:numPr>
                <w:ilvl w:val="4"/>
                <w:numId w:val="12"/>
              </w:numPr>
              <w:tabs>
                <w:tab w:val="left" w:pos="884"/>
              </w:tabs>
              <w:overflowPunct w:val="0"/>
              <w:ind w:left="34" w:hanging="142"/>
              <w:jc w:val="both"/>
              <w:textAlignment w:val="baseline"/>
              <w:rPr>
                <w:b/>
                <w:szCs w:val="24"/>
                <w:lang w:eastAsia="lt-LT"/>
              </w:rPr>
            </w:pPr>
            <w:r w:rsidRPr="00FE5270">
              <w:rPr>
                <w:szCs w:val="24"/>
                <w:lang w:eastAsia="lt-LT"/>
              </w:rPr>
              <w:t xml:space="preserve">Parengtos </w:t>
            </w:r>
            <w:r w:rsidR="007E0C4E" w:rsidRPr="00FE5270">
              <w:rPr>
                <w:szCs w:val="24"/>
                <w:lang w:eastAsia="lt-LT"/>
              </w:rPr>
              <w:t>I</w:t>
            </w:r>
            <w:r w:rsidRPr="00FE5270">
              <w:rPr>
                <w:szCs w:val="24"/>
                <w:lang w:eastAsia="lt-LT"/>
              </w:rPr>
              <w:t>nventorizacijos taisyklės.</w:t>
            </w:r>
            <w:r w:rsidR="007E0C4E" w:rsidRPr="00FE5270">
              <w:rPr>
                <w:szCs w:val="24"/>
                <w:lang w:eastAsia="lt-LT"/>
              </w:rPr>
              <w:t xml:space="preserve"> </w:t>
            </w:r>
            <w:r w:rsidRPr="00FE5270">
              <w:rPr>
                <w:b/>
                <w:szCs w:val="24"/>
                <w:lang w:eastAsia="lt-LT"/>
              </w:rPr>
              <w:t>Patvirtintos</w:t>
            </w:r>
            <w:r w:rsidR="00BD07A7" w:rsidRPr="00FE5270">
              <w:rPr>
                <w:b/>
                <w:szCs w:val="24"/>
                <w:lang w:eastAsia="lt-LT"/>
              </w:rPr>
              <w:t xml:space="preserve"> </w:t>
            </w:r>
            <w:r w:rsidRPr="00FE5270">
              <w:rPr>
                <w:b/>
                <w:szCs w:val="24"/>
                <w:lang w:eastAsia="lt-LT"/>
              </w:rPr>
              <w:t>2018-10-29 įsak. Nr. V-60.</w:t>
            </w:r>
          </w:p>
          <w:p w:rsidR="00FE5270" w:rsidRDefault="00DD2E17" w:rsidP="00FE5270">
            <w:pPr>
              <w:pStyle w:val="Sraopastraipa"/>
              <w:numPr>
                <w:ilvl w:val="4"/>
                <w:numId w:val="12"/>
              </w:numPr>
              <w:tabs>
                <w:tab w:val="left" w:pos="884"/>
              </w:tabs>
              <w:overflowPunct w:val="0"/>
              <w:ind w:left="34" w:hanging="142"/>
              <w:jc w:val="both"/>
              <w:textAlignment w:val="baseline"/>
              <w:rPr>
                <w:b/>
                <w:szCs w:val="24"/>
                <w:lang w:eastAsia="lt-LT"/>
              </w:rPr>
            </w:pPr>
            <w:r w:rsidRPr="00FE5270">
              <w:rPr>
                <w:szCs w:val="24"/>
                <w:lang w:eastAsia="lt-LT"/>
              </w:rPr>
              <w:t>Parengtas Mokinio krepšelio lėšų panaudojimo ir apskaitos kontrolės procedūrų tvarkos aprašas.</w:t>
            </w:r>
            <w:r w:rsidR="007E0C4E" w:rsidRPr="00FE5270">
              <w:rPr>
                <w:szCs w:val="24"/>
                <w:lang w:eastAsia="lt-LT"/>
              </w:rPr>
              <w:t xml:space="preserve"> </w:t>
            </w:r>
            <w:r w:rsidR="007E0C4E" w:rsidRPr="00FE5270">
              <w:rPr>
                <w:b/>
                <w:szCs w:val="24"/>
                <w:lang w:eastAsia="lt-LT"/>
              </w:rPr>
              <w:t>P</w:t>
            </w:r>
            <w:r w:rsidRPr="00FE5270">
              <w:rPr>
                <w:b/>
                <w:szCs w:val="24"/>
                <w:lang w:eastAsia="lt-LT"/>
              </w:rPr>
              <w:t>atvirtintas</w:t>
            </w:r>
            <w:r w:rsidR="00BD07A7" w:rsidRPr="00FE5270">
              <w:rPr>
                <w:b/>
                <w:szCs w:val="24"/>
                <w:lang w:eastAsia="lt-LT"/>
              </w:rPr>
              <w:t xml:space="preserve"> </w:t>
            </w:r>
            <w:r w:rsidRPr="00FE5270">
              <w:rPr>
                <w:b/>
                <w:szCs w:val="24"/>
                <w:lang w:eastAsia="lt-LT"/>
              </w:rPr>
              <w:t>2018-11-28 įsak. Nr. V-75.</w:t>
            </w:r>
          </w:p>
          <w:p w:rsidR="00DD2E17" w:rsidRPr="00FE5270" w:rsidRDefault="00DD2E17" w:rsidP="00FE5270">
            <w:pPr>
              <w:pStyle w:val="Sraopastraipa"/>
              <w:numPr>
                <w:ilvl w:val="4"/>
                <w:numId w:val="12"/>
              </w:numPr>
              <w:tabs>
                <w:tab w:val="left" w:pos="884"/>
              </w:tabs>
              <w:overflowPunct w:val="0"/>
              <w:ind w:left="34" w:hanging="142"/>
              <w:jc w:val="both"/>
              <w:textAlignment w:val="baseline"/>
              <w:rPr>
                <w:b/>
                <w:szCs w:val="24"/>
                <w:lang w:eastAsia="lt-LT"/>
              </w:rPr>
            </w:pPr>
            <w:r w:rsidRPr="00FE5270">
              <w:rPr>
                <w:szCs w:val="24"/>
                <w:lang w:eastAsia="lt-LT"/>
              </w:rPr>
              <w:t>Parengtas Darbuotojų materialinės atsakomybės ir turtinės žalos atlyginimo tvarkos aprašas.</w:t>
            </w:r>
            <w:r w:rsidR="007E0C4E" w:rsidRPr="00FE5270">
              <w:rPr>
                <w:szCs w:val="24"/>
                <w:lang w:eastAsia="lt-LT"/>
              </w:rPr>
              <w:t xml:space="preserve"> </w:t>
            </w:r>
            <w:r w:rsidRPr="00FE5270">
              <w:rPr>
                <w:b/>
                <w:szCs w:val="24"/>
                <w:lang w:eastAsia="lt-LT"/>
              </w:rPr>
              <w:t>Patvirtintas</w:t>
            </w:r>
            <w:r w:rsidR="00BD07A7" w:rsidRPr="00FE5270">
              <w:rPr>
                <w:b/>
                <w:szCs w:val="24"/>
                <w:lang w:eastAsia="lt-LT"/>
              </w:rPr>
              <w:t xml:space="preserve"> </w:t>
            </w:r>
            <w:r w:rsidRPr="00FE5270">
              <w:rPr>
                <w:b/>
                <w:szCs w:val="24"/>
                <w:lang w:eastAsia="lt-LT"/>
              </w:rPr>
              <w:lastRenderedPageBreak/>
              <w:t>2018-11-06 įsak. Nr. V-64.</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w:t>
      </w:r>
      <w:r w:rsidR="00C277A9">
        <w:rPr>
          <w:b/>
          <w:szCs w:val="24"/>
          <w:lang w:eastAsia="lt-LT"/>
        </w:rPr>
        <w:t xml:space="preserve">os iš dalies dėl numatytų </w:t>
      </w:r>
      <w:proofErr w:type="spellStart"/>
      <w:r w:rsidR="00C277A9">
        <w:rPr>
          <w:b/>
          <w:szCs w:val="24"/>
          <w:lang w:eastAsia="lt-LT"/>
        </w:rPr>
        <w:t>rizikų</w:t>
      </w:r>
      <w:proofErr w:type="spellEnd"/>
      <w:r>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C54DA8">
        <w:tc>
          <w:tcPr>
            <w:tcW w:w="442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Priežastys, rizikos </w:t>
            </w: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bl>
    <w:p w:rsidR="00C54DA8" w:rsidRDefault="00C54DA8">
      <w:pPr>
        <w:overflowPunct w:val="0"/>
        <w:textAlignment w:val="baseline"/>
        <w:rPr>
          <w:sz w:val="20"/>
        </w:rPr>
      </w:pPr>
    </w:p>
    <w:p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C54DA8">
        <w:tc>
          <w:tcPr>
            <w:tcW w:w="527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Poveikis švietimo įstaigos veiklai</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rsidP="0028225D">
            <w:pPr>
              <w:overflowPunct w:val="0"/>
              <w:jc w:val="both"/>
              <w:textAlignment w:val="baseline"/>
              <w:rPr>
                <w:szCs w:val="24"/>
                <w:lang w:eastAsia="lt-LT"/>
              </w:rPr>
            </w:pPr>
            <w:r>
              <w:rPr>
                <w:szCs w:val="24"/>
                <w:lang w:eastAsia="lt-LT"/>
              </w:rPr>
              <w:t>3.1.</w:t>
            </w:r>
            <w:r w:rsidR="00017AD2">
              <w:rPr>
                <w:szCs w:val="24"/>
                <w:lang w:eastAsia="lt-LT"/>
              </w:rPr>
              <w:t>Įgyvendinant Vaikų maitinimo organizavimo tvarkos aprašą, patvirtintą Lietuvos Respublikos Sveikatos ministro 2018-04-10 įsakymu Nr. V-394 parengtas perspektyvinis valgiaraštis, kuris suderintas su Elektrėnų Valstybine maisto ir veterinarijos tarnyba. Valgiaraščio vertinimo pažyma 2018-11-02 Nr. VVP-7956 (1-3 m. vaikų amžiaus grupėms), pažyma 2018-11-02 Nr. VVP-7957 (4-7 m. vaikų amžiaus grupėms).</w:t>
            </w:r>
          </w:p>
        </w:tc>
        <w:tc>
          <w:tcPr>
            <w:tcW w:w="4111" w:type="dxa"/>
            <w:tcBorders>
              <w:top w:val="single" w:sz="4" w:space="0" w:color="auto"/>
              <w:left w:val="single" w:sz="4" w:space="0" w:color="auto"/>
              <w:bottom w:val="single" w:sz="4" w:space="0" w:color="auto"/>
              <w:right w:val="single" w:sz="4" w:space="0" w:color="auto"/>
            </w:tcBorders>
          </w:tcPr>
          <w:p w:rsidR="00C54DA8" w:rsidRDefault="00613166" w:rsidP="0028225D">
            <w:pPr>
              <w:overflowPunct w:val="0"/>
              <w:jc w:val="both"/>
              <w:textAlignment w:val="baseline"/>
              <w:rPr>
                <w:szCs w:val="24"/>
                <w:lang w:eastAsia="lt-LT"/>
              </w:rPr>
            </w:pPr>
            <w:r>
              <w:rPr>
                <w:szCs w:val="24"/>
                <w:lang w:eastAsia="lt-LT"/>
              </w:rPr>
              <w:t>Užtikrintas kokybiškas ir atitinkantis reikalavimus vaikų maitinimo organizavimas.</w:t>
            </w:r>
          </w:p>
        </w:tc>
      </w:tr>
    </w:tbl>
    <w:p w:rsidR="00C54DA8" w:rsidRDefault="00C54DA8">
      <w:pPr>
        <w:overflowPunct w:val="0"/>
        <w:textAlignment w:val="baseline"/>
        <w:rPr>
          <w:sz w:val="20"/>
        </w:rPr>
      </w:pPr>
    </w:p>
    <w:p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bl>
    <w:p w:rsidR="00C54DA8" w:rsidRDefault="00C54DA8">
      <w:pPr>
        <w:overflowPunct w:val="0"/>
        <w:jc w:val="center"/>
        <w:textAlignment w:val="baseline"/>
        <w:rPr>
          <w:sz w:val="20"/>
          <w:lang w:eastAsia="lt-LT"/>
        </w:rPr>
      </w:pPr>
    </w:p>
    <w:p w:rsidR="002E3791" w:rsidRDefault="002E3791">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III SKYRIUS</w:t>
      </w:r>
    </w:p>
    <w:p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rsidR="00C54DA8" w:rsidRDefault="00C54DA8">
      <w:pPr>
        <w:overflowPunct w:val="0"/>
        <w:jc w:val="center"/>
        <w:textAlignment w:val="baseline"/>
        <w:rPr>
          <w:b/>
          <w:sz w:val="20"/>
          <w:lang w:eastAsia="lt-LT"/>
        </w:rPr>
      </w:pPr>
    </w:p>
    <w:p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Pažymimas atitinkamas langelis</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4D569B">
            <w:pPr>
              <w:overflowPunct w:val="0"/>
              <w:ind w:right="340"/>
              <w:jc w:val="right"/>
              <w:textAlignment w:val="baseline"/>
              <w:rPr>
                <w:sz w:val="22"/>
                <w:szCs w:val="22"/>
                <w:lang w:eastAsia="lt-LT"/>
              </w:rPr>
            </w:pPr>
            <w:r>
              <w:rPr>
                <w:sz w:val="22"/>
                <w:szCs w:val="22"/>
                <w:lang w:eastAsia="lt-LT"/>
              </w:rPr>
              <w:t xml:space="preserve">Gerai </w:t>
            </w:r>
            <w:r w:rsidR="004D569B">
              <w:rPr>
                <w:rFonts w:ascii="Segoe UI Symbol" w:eastAsia="MS Gothic" w:hAnsi="Segoe UI Symbol" w:cs="Segoe UI Symbol"/>
                <w:sz w:val="22"/>
                <w:szCs w:val="22"/>
                <w:lang w:eastAsia="lt-LT"/>
              </w:rPr>
              <w:t>X</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6.1.</w:t>
            </w:r>
            <w:r w:rsidR="006E5117">
              <w:rPr>
                <w:szCs w:val="24"/>
                <w:lang w:eastAsia="lt-LT"/>
              </w:rPr>
              <w:t xml:space="preserve"> </w:t>
            </w:r>
            <w:proofErr w:type="spellStart"/>
            <w:r w:rsidR="006E5117">
              <w:rPr>
                <w:szCs w:val="24"/>
                <w:lang w:eastAsia="lt-LT"/>
              </w:rPr>
              <w:t>Inovatyvių</w:t>
            </w:r>
            <w:proofErr w:type="spellEnd"/>
            <w:r w:rsidR="006E5117">
              <w:rPr>
                <w:szCs w:val="24"/>
                <w:lang w:eastAsia="lt-LT"/>
              </w:rPr>
              <w:t xml:space="preserve"> edukacinių erdvių tobulinimo ir kūrimo.</w:t>
            </w:r>
          </w:p>
        </w:tc>
      </w:tr>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6.2.</w:t>
            </w:r>
            <w:r w:rsidR="0028261C">
              <w:rPr>
                <w:szCs w:val="24"/>
                <w:lang w:eastAsia="lt-LT"/>
              </w:rPr>
              <w:t xml:space="preserve"> B</w:t>
            </w:r>
            <w:r w:rsidR="006E5117">
              <w:rPr>
                <w:szCs w:val="24"/>
                <w:lang w:eastAsia="lt-LT"/>
              </w:rPr>
              <w:t>endrąsias kompetencijas (strateginio mąstymo ir pokyčių valdymo).</w:t>
            </w:r>
          </w:p>
        </w:tc>
      </w:tr>
    </w:tbl>
    <w:p w:rsidR="00C54DA8" w:rsidRPr="005C22E2" w:rsidRDefault="00C54DA8">
      <w:pPr>
        <w:overflowPunct w:val="0"/>
        <w:jc w:val="center"/>
        <w:textAlignment w:val="baseline"/>
        <w:rPr>
          <w:sz w:val="20"/>
          <w:lang w:eastAsia="lt-LT"/>
        </w:rPr>
      </w:pPr>
    </w:p>
    <w:p w:rsidR="004D569B" w:rsidRDefault="004D569B" w:rsidP="00E86A4E">
      <w:pPr>
        <w:tabs>
          <w:tab w:val="left" w:pos="6237"/>
          <w:tab w:val="right" w:pos="8306"/>
        </w:tabs>
        <w:overflowPunct w:val="0"/>
        <w:textAlignment w:val="baseline"/>
        <w:rPr>
          <w:szCs w:val="24"/>
          <w:lang w:eastAsia="lt-LT"/>
        </w:rPr>
      </w:pPr>
    </w:p>
    <w:p w:rsidR="00E86A4E" w:rsidRDefault="004D569B" w:rsidP="00E86A4E">
      <w:pPr>
        <w:tabs>
          <w:tab w:val="left" w:pos="6237"/>
          <w:tab w:val="right" w:pos="8306"/>
        </w:tabs>
        <w:overflowPunct w:val="0"/>
        <w:textAlignment w:val="baseline"/>
        <w:rPr>
          <w:szCs w:val="24"/>
          <w:lang w:eastAsia="lt-LT"/>
        </w:rPr>
      </w:pPr>
      <w:r w:rsidRPr="004D569B">
        <w:rPr>
          <w:szCs w:val="24"/>
          <w:u w:val="single"/>
          <w:lang w:eastAsia="lt-LT"/>
        </w:rPr>
        <w:t>Direktorė</w:t>
      </w:r>
      <w:r>
        <w:rPr>
          <w:szCs w:val="24"/>
          <w:lang w:eastAsia="lt-LT"/>
        </w:rPr>
        <w:t xml:space="preserve">________________  </w:t>
      </w:r>
      <w:r w:rsidR="00E86A4E">
        <w:rPr>
          <w:szCs w:val="24"/>
          <w:lang w:eastAsia="lt-LT"/>
        </w:rPr>
        <w:t xml:space="preserve">  __________              </w:t>
      </w:r>
      <w:r w:rsidR="00E86A4E" w:rsidRPr="004D569B">
        <w:rPr>
          <w:szCs w:val="24"/>
          <w:u w:val="single"/>
          <w:lang w:eastAsia="lt-LT"/>
        </w:rPr>
        <w:t>Dangira Poškienė</w:t>
      </w:r>
      <w:r w:rsidR="00E86A4E">
        <w:rPr>
          <w:szCs w:val="24"/>
          <w:lang w:eastAsia="lt-LT"/>
        </w:rPr>
        <w:t xml:space="preserve">                     </w:t>
      </w:r>
      <w:r w:rsidR="00E86A4E" w:rsidRPr="004D569B">
        <w:rPr>
          <w:szCs w:val="24"/>
          <w:u w:val="single"/>
          <w:lang w:eastAsia="lt-LT"/>
        </w:rPr>
        <w:t>2019-01-21</w:t>
      </w:r>
    </w:p>
    <w:p w:rsidR="004D569B" w:rsidRPr="004D569B" w:rsidRDefault="004D569B" w:rsidP="00E86A4E">
      <w:pPr>
        <w:tabs>
          <w:tab w:val="left" w:pos="6237"/>
          <w:tab w:val="right" w:pos="8306"/>
        </w:tabs>
        <w:overflowPunct w:val="0"/>
        <w:textAlignment w:val="baseline"/>
        <w:rPr>
          <w:color w:val="000000"/>
          <w:sz w:val="20"/>
        </w:rPr>
      </w:pPr>
      <w:r w:rsidRPr="004D569B">
        <w:rPr>
          <w:sz w:val="20"/>
          <w:lang w:eastAsia="lt-LT"/>
        </w:rPr>
        <w:t>(švietimo įstaigos vadovo</w:t>
      </w:r>
      <w:r>
        <w:rPr>
          <w:sz w:val="20"/>
          <w:lang w:eastAsia="lt-LT"/>
        </w:rPr>
        <w:t xml:space="preserve"> </w:t>
      </w:r>
      <w:r w:rsidRPr="004D569B">
        <w:rPr>
          <w:sz w:val="20"/>
          <w:lang w:eastAsia="lt-LT"/>
        </w:rPr>
        <w:t>pareigos)</w:t>
      </w:r>
      <w:r>
        <w:rPr>
          <w:sz w:val="20"/>
          <w:lang w:eastAsia="lt-LT"/>
        </w:rPr>
        <w:t xml:space="preserve">      (parašas)                          (vardas ir pavardė)                              (data)</w:t>
      </w:r>
    </w:p>
    <w:p w:rsidR="002E3791" w:rsidRPr="008963AB" w:rsidRDefault="002E3791">
      <w:pPr>
        <w:rPr>
          <w:sz w:val="20"/>
          <w:lang w:eastAsia="lt-LT"/>
        </w:rPr>
      </w:pPr>
    </w:p>
    <w:sectPr w:rsidR="002E3791" w:rsidRPr="008963AB" w:rsidSect="00C80030">
      <w:headerReference w:type="even" r:id="rId12"/>
      <w:headerReference w:type="default" r:id="rId13"/>
      <w:footerReference w:type="even" r:id="rId14"/>
      <w:footerReference w:type="default" r:id="rId15"/>
      <w:headerReference w:type="first" r:id="rId16"/>
      <w:footerReference w:type="first" r:id="rId17"/>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06" w:rsidRDefault="00C5190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C51906" w:rsidRDefault="00C5190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384F2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06" w:rsidRDefault="00C5190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C51906" w:rsidRDefault="00C5190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384F2C">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C277A9" w:rsidRPr="00C277A9">
      <w:rPr>
        <w:rFonts w:ascii="HelveticaLT" w:hAnsi="HelveticaLT"/>
        <w:noProof/>
        <w:sz w:val="20"/>
      </w:rPr>
      <w:t>7</w:t>
    </w:r>
    <w:r>
      <w:rPr>
        <w:rFonts w:ascii="HelveticaLT" w:hAnsi="HelveticaLT"/>
        <w:sz w:val="20"/>
        <w:lang w:val="en-GB"/>
      </w:rPr>
      <w:fldChar w:fldCharType="end"/>
    </w:r>
  </w:p>
  <w:p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5" w:rsidRDefault="003868F5">
    <w:pPr>
      <w:pStyle w:val="Antrats"/>
      <w:jc w:val="center"/>
    </w:pPr>
  </w:p>
  <w:p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262"/>
    <w:multiLevelType w:val="multilevel"/>
    <w:tmpl w:val="46B02D70"/>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6190D99"/>
    <w:multiLevelType w:val="multilevel"/>
    <w:tmpl w:val="0A88541E"/>
    <w:lvl w:ilvl="0">
      <w:start w:val="1"/>
      <w:numFmt w:val="decimal"/>
      <w:lvlText w:val="%1."/>
      <w:lvlJc w:val="left"/>
      <w:pPr>
        <w:ind w:left="720" w:hanging="360"/>
      </w:pPr>
      <w:rPr>
        <w:rFonts w:hint="default"/>
        <w:b w:val="0"/>
      </w:rPr>
    </w:lvl>
    <w:lvl w:ilvl="1">
      <w:start w:val="4"/>
      <w:numFmt w:val="decimal"/>
      <w:isLgl/>
      <w:lvlText w:val="%1.%2."/>
      <w:lvlJc w:val="left"/>
      <w:pPr>
        <w:ind w:left="1260" w:hanging="900"/>
      </w:pPr>
      <w:rPr>
        <w:rFonts w:hint="default"/>
        <w:b w:val="0"/>
      </w:rPr>
    </w:lvl>
    <w:lvl w:ilvl="2">
      <w:start w:val="1"/>
      <w:numFmt w:val="decimal"/>
      <w:isLgl/>
      <w:lvlText w:val="%1.%2.%3."/>
      <w:lvlJc w:val="left"/>
      <w:pPr>
        <w:ind w:left="1260" w:hanging="900"/>
      </w:pPr>
      <w:rPr>
        <w:rFonts w:hint="default"/>
        <w:b w:val="0"/>
      </w:rPr>
    </w:lvl>
    <w:lvl w:ilvl="3">
      <w:start w:val="3"/>
      <w:numFmt w:val="decimal"/>
      <w:isLgl/>
      <w:lvlText w:val="%1.%2.%3.%4."/>
      <w:lvlJc w:val="left"/>
      <w:pPr>
        <w:ind w:left="1260" w:hanging="90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73529C0"/>
    <w:multiLevelType w:val="multilevel"/>
    <w:tmpl w:val="404C1B94"/>
    <w:lvl w:ilvl="0">
      <w:start w:val="1"/>
      <w:numFmt w:val="decimal"/>
      <w:lvlText w:val="%1."/>
      <w:lvlJc w:val="left"/>
      <w:pPr>
        <w:ind w:left="900" w:hanging="900"/>
      </w:pPr>
      <w:rPr>
        <w:rFonts w:hint="default"/>
        <w:b/>
      </w:rPr>
    </w:lvl>
    <w:lvl w:ilvl="1">
      <w:start w:val="2"/>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2"/>
      <w:numFmt w:val="decimal"/>
      <w:lvlText w:val="%1.%2.%3.%4."/>
      <w:lvlJc w:val="left"/>
      <w:pPr>
        <w:ind w:left="900" w:hanging="90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DAC3A05"/>
    <w:multiLevelType w:val="multilevel"/>
    <w:tmpl w:val="42229BB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C129EB"/>
    <w:multiLevelType w:val="hybridMultilevel"/>
    <w:tmpl w:val="54B2C3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A97954"/>
    <w:multiLevelType w:val="multilevel"/>
    <w:tmpl w:val="4B56709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EE56E15"/>
    <w:multiLevelType w:val="multilevel"/>
    <w:tmpl w:val="009E1E1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2"/>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C01D9C"/>
    <w:multiLevelType w:val="multilevel"/>
    <w:tmpl w:val="37F2A28E"/>
    <w:lvl w:ilvl="0">
      <w:start w:val="1"/>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2F7A7D"/>
    <w:multiLevelType w:val="multilevel"/>
    <w:tmpl w:val="4B56709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DD20FF0"/>
    <w:multiLevelType w:val="multilevel"/>
    <w:tmpl w:val="0A88541E"/>
    <w:lvl w:ilvl="0">
      <w:start w:val="1"/>
      <w:numFmt w:val="decimal"/>
      <w:lvlText w:val="%1."/>
      <w:lvlJc w:val="left"/>
      <w:pPr>
        <w:ind w:left="720" w:hanging="360"/>
      </w:pPr>
      <w:rPr>
        <w:rFonts w:hint="default"/>
        <w:b w:val="0"/>
      </w:rPr>
    </w:lvl>
    <w:lvl w:ilvl="1">
      <w:start w:val="4"/>
      <w:numFmt w:val="decimal"/>
      <w:isLgl/>
      <w:lvlText w:val="%1.%2."/>
      <w:lvlJc w:val="left"/>
      <w:pPr>
        <w:ind w:left="1260" w:hanging="900"/>
      </w:pPr>
      <w:rPr>
        <w:rFonts w:hint="default"/>
        <w:b w:val="0"/>
      </w:rPr>
    </w:lvl>
    <w:lvl w:ilvl="2">
      <w:start w:val="1"/>
      <w:numFmt w:val="decimal"/>
      <w:isLgl/>
      <w:lvlText w:val="%1.%2.%3."/>
      <w:lvlJc w:val="left"/>
      <w:pPr>
        <w:ind w:left="1260" w:hanging="900"/>
      </w:pPr>
      <w:rPr>
        <w:rFonts w:hint="default"/>
        <w:b w:val="0"/>
      </w:rPr>
    </w:lvl>
    <w:lvl w:ilvl="3">
      <w:start w:val="3"/>
      <w:numFmt w:val="decimal"/>
      <w:isLgl/>
      <w:lvlText w:val="%1.%2.%3.%4."/>
      <w:lvlJc w:val="left"/>
      <w:pPr>
        <w:ind w:left="1260" w:hanging="90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E53634E"/>
    <w:multiLevelType w:val="hybridMultilevel"/>
    <w:tmpl w:val="10BAEE36"/>
    <w:lvl w:ilvl="0" w:tplc="28F813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48755AA"/>
    <w:multiLevelType w:val="multilevel"/>
    <w:tmpl w:val="C36A5A2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2"/>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654B78"/>
    <w:multiLevelType w:val="hybridMultilevel"/>
    <w:tmpl w:val="1DBC06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CDC0990"/>
    <w:multiLevelType w:val="multilevel"/>
    <w:tmpl w:val="097E6474"/>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1B5700F"/>
    <w:multiLevelType w:val="multilevel"/>
    <w:tmpl w:val="2FE60F7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D80799"/>
    <w:multiLevelType w:val="multilevel"/>
    <w:tmpl w:val="3C40E4AA"/>
    <w:lvl w:ilvl="0">
      <w:start w:val="1"/>
      <w:numFmt w:val="decimal"/>
      <w:lvlText w:val="%1."/>
      <w:lvlJc w:val="left"/>
      <w:pPr>
        <w:ind w:left="900" w:hanging="900"/>
      </w:pPr>
      <w:rPr>
        <w:rFonts w:hint="default"/>
      </w:rPr>
    </w:lvl>
    <w:lvl w:ilvl="1">
      <w:start w:val="4"/>
      <w:numFmt w:val="decimal"/>
      <w:lvlText w:val="%1.%2."/>
      <w:lvlJc w:val="left"/>
      <w:pPr>
        <w:ind w:left="990" w:hanging="900"/>
      </w:pPr>
      <w:rPr>
        <w:rFonts w:hint="default"/>
      </w:rPr>
    </w:lvl>
    <w:lvl w:ilvl="2">
      <w:start w:val="1"/>
      <w:numFmt w:val="decimal"/>
      <w:lvlText w:val="%1.%2.%3."/>
      <w:lvlJc w:val="left"/>
      <w:pPr>
        <w:ind w:left="1080" w:hanging="900"/>
      </w:pPr>
      <w:rPr>
        <w:rFonts w:hint="default"/>
      </w:rPr>
    </w:lvl>
    <w:lvl w:ilvl="3">
      <w:start w:val="2"/>
      <w:numFmt w:val="decimal"/>
      <w:lvlText w:val="%1.%2.%3.%4."/>
      <w:lvlJc w:val="left"/>
      <w:pPr>
        <w:ind w:left="1170" w:hanging="90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nsid w:val="481F0DBC"/>
    <w:multiLevelType w:val="multilevel"/>
    <w:tmpl w:val="3B384D6E"/>
    <w:lvl w:ilvl="0">
      <w:start w:val="9"/>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0EB0E76"/>
    <w:multiLevelType w:val="hybridMultilevel"/>
    <w:tmpl w:val="D45C65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28B708D"/>
    <w:multiLevelType w:val="multilevel"/>
    <w:tmpl w:val="2370FDBE"/>
    <w:lvl w:ilvl="0">
      <w:start w:val="1"/>
      <w:numFmt w:val="decimal"/>
      <w:lvlText w:val="%1."/>
      <w:lvlJc w:val="left"/>
      <w:pPr>
        <w:ind w:left="900" w:hanging="900"/>
      </w:pPr>
      <w:rPr>
        <w:rFonts w:hint="default"/>
        <w:b w:val="0"/>
      </w:rPr>
    </w:lvl>
    <w:lvl w:ilvl="1">
      <w:start w:val="2"/>
      <w:numFmt w:val="decimal"/>
      <w:lvlText w:val="%1.%2."/>
      <w:lvlJc w:val="left"/>
      <w:pPr>
        <w:ind w:left="1080" w:hanging="900"/>
      </w:pPr>
      <w:rPr>
        <w:rFonts w:hint="default"/>
        <w:b w:val="0"/>
      </w:rPr>
    </w:lvl>
    <w:lvl w:ilvl="2">
      <w:start w:val="1"/>
      <w:numFmt w:val="decimal"/>
      <w:lvlText w:val="%1.%2.%3."/>
      <w:lvlJc w:val="left"/>
      <w:pPr>
        <w:ind w:left="1260" w:hanging="900"/>
      </w:pPr>
      <w:rPr>
        <w:rFonts w:hint="default"/>
        <w:b w:val="0"/>
      </w:rPr>
    </w:lvl>
    <w:lvl w:ilvl="3">
      <w:start w:val="1"/>
      <w:numFmt w:val="decimal"/>
      <w:lvlText w:val="%1.%2.%3.%4."/>
      <w:lvlJc w:val="left"/>
      <w:pPr>
        <w:ind w:left="1440" w:hanging="90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9">
    <w:nsid w:val="534C4005"/>
    <w:multiLevelType w:val="multilevel"/>
    <w:tmpl w:val="A37C58A6"/>
    <w:lvl w:ilvl="0">
      <w:start w:val="1"/>
      <w:numFmt w:val="decimal"/>
      <w:lvlText w:val="%1."/>
      <w:lvlJc w:val="left"/>
      <w:pPr>
        <w:ind w:left="900" w:hanging="900"/>
      </w:pPr>
      <w:rPr>
        <w:rFonts w:hint="default"/>
      </w:rPr>
    </w:lvl>
    <w:lvl w:ilvl="1">
      <w:start w:val="3"/>
      <w:numFmt w:val="decimal"/>
      <w:lvlText w:val="%1.%2."/>
      <w:lvlJc w:val="left"/>
      <w:pPr>
        <w:ind w:left="990" w:hanging="900"/>
      </w:pPr>
      <w:rPr>
        <w:rFonts w:hint="default"/>
      </w:rPr>
    </w:lvl>
    <w:lvl w:ilvl="2">
      <w:start w:val="1"/>
      <w:numFmt w:val="decimal"/>
      <w:lvlText w:val="%1.%2.%3."/>
      <w:lvlJc w:val="left"/>
      <w:pPr>
        <w:ind w:left="1080" w:hanging="900"/>
      </w:pPr>
      <w:rPr>
        <w:rFonts w:hint="default"/>
      </w:rPr>
    </w:lvl>
    <w:lvl w:ilvl="3">
      <w:start w:val="1"/>
      <w:numFmt w:val="decimal"/>
      <w:lvlText w:val="%1.%2.%3.%4."/>
      <w:lvlJc w:val="left"/>
      <w:pPr>
        <w:ind w:left="1170" w:hanging="90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nsid w:val="5DC403E8"/>
    <w:multiLevelType w:val="multilevel"/>
    <w:tmpl w:val="12D8492E"/>
    <w:lvl w:ilvl="0">
      <w:start w:val="2018"/>
      <w:numFmt w:val="decimal"/>
      <w:lvlText w:val="%1"/>
      <w:lvlJc w:val="left"/>
      <w:pPr>
        <w:ind w:left="1110" w:hanging="1110"/>
      </w:pPr>
      <w:rPr>
        <w:rFonts w:hint="default"/>
      </w:rPr>
    </w:lvl>
    <w:lvl w:ilvl="1">
      <w:start w:val="8"/>
      <w:numFmt w:val="decimalZero"/>
      <w:lvlText w:val="%1-%2"/>
      <w:lvlJc w:val="left"/>
      <w:pPr>
        <w:ind w:left="1110" w:hanging="1110"/>
      </w:pPr>
      <w:rPr>
        <w:rFonts w:hint="default"/>
      </w:rPr>
    </w:lvl>
    <w:lvl w:ilvl="2">
      <w:start w:val="2"/>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210C56"/>
    <w:multiLevelType w:val="multilevel"/>
    <w:tmpl w:val="BDF4D434"/>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651615"/>
    <w:multiLevelType w:val="hybridMultilevel"/>
    <w:tmpl w:val="A3406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2AC3746"/>
    <w:multiLevelType w:val="multilevel"/>
    <w:tmpl w:val="51D85876"/>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0B0557"/>
    <w:multiLevelType w:val="hybridMultilevel"/>
    <w:tmpl w:val="1AEC26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D801B97"/>
    <w:multiLevelType w:val="multilevel"/>
    <w:tmpl w:val="63B21D16"/>
    <w:lvl w:ilvl="0">
      <w:start w:val="2018"/>
      <w:numFmt w:val="decimal"/>
      <w:lvlText w:val="%1"/>
      <w:lvlJc w:val="left"/>
      <w:pPr>
        <w:ind w:left="1110" w:hanging="1110"/>
      </w:pPr>
      <w:rPr>
        <w:rFonts w:hint="default"/>
      </w:rPr>
    </w:lvl>
    <w:lvl w:ilvl="1">
      <w:start w:val="9"/>
      <w:numFmt w:val="decimalZero"/>
      <w:lvlText w:val="%1-%2"/>
      <w:lvlJc w:val="left"/>
      <w:pPr>
        <w:ind w:left="1127" w:hanging="1110"/>
      </w:pPr>
      <w:rPr>
        <w:rFonts w:hint="default"/>
      </w:rPr>
    </w:lvl>
    <w:lvl w:ilvl="2">
      <w:start w:val="6"/>
      <w:numFmt w:val="decimalZero"/>
      <w:lvlText w:val="%1-%2-%3"/>
      <w:lvlJc w:val="left"/>
      <w:pPr>
        <w:ind w:left="1535" w:hanging="1110"/>
      </w:pPr>
      <w:rPr>
        <w:rFonts w:hint="default"/>
      </w:rPr>
    </w:lvl>
    <w:lvl w:ilvl="3">
      <w:start w:val="1"/>
      <w:numFmt w:val="decimal"/>
      <w:lvlText w:val="%1-%2-%3.%4"/>
      <w:lvlJc w:val="left"/>
      <w:pPr>
        <w:ind w:left="1161" w:hanging="1110"/>
      </w:pPr>
      <w:rPr>
        <w:rFonts w:hint="default"/>
      </w:rPr>
    </w:lvl>
    <w:lvl w:ilvl="4">
      <w:start w:val="1"/>
      <w:numFmt w:val="decimal"/>
      <w:lvlText w:val="%1-%2-%3.%4.%5"/>
      <w:lvlJc w:val="left"/>
      <w:pPr>
        <w:ind w:left="1178" w:hanging="1110"/>
      </w:pPr>
      <w:rPr>
        <w:rFonts w:hint="default"/>
      </w:rPr>
    </w:lvl>
    <w:lvl w:ilvl="5">
      <w:start w:val="1"/>
      <w:numFmt w:val="decimal"/>
      <w:lvlText w:val="%1-%2-%3.%4.%5.%6"/>
      <w:lvlJc w:val="left"/>
      <w:pPr>
        <w:ind w:left="1195" w:hanging="111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71692632"/>
    <w:multiLevelType w:val="multilevel"/>
    <w:tmpl w:val="0C9C4322"/>
    <w:lvl w:ilvl="0">
      <w:start w:val="2018"/>
      <w:numFmt w:val="decimal"/>
      <w:lvlText w:val="%1"/>
      <w:lvlJc w:val="left"/>
      <w:pPr>
        <w:ind w:left="1110" w:hanging="1110"/>
      </w:pPr>
      <w:rPr>
        <w:rFonts w:hint="default"/>
      </w:rPr>
    </w:lvl>
    <w:lvl w:ilvl="1">
      <w:start w:val="11"/>
      <w:numFmt w:val="decimal"/>
      <w:lvlText w:val="%1-%2"/>
      <w:lvlJc w:val="left"/>
      <w:pPr>
        <w:ind w:left="1110" w:hanging="1110"/>
      </w:pPr>
      <w:rPr>
        <w:rFonts w:hint="default"/>
      </w:rPr>
    </w:lvl>
    <w:lvl w:ilvl="2">
      <w:start w:val="29"/>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73B43"/>
    <w:multiLevelType w:val="multilevel"/>
    <w:tmpl w:val="77DCCA40"/>
    <w:lvl w:ilvl="0">
      <w:start w:val="2018"/>
      <w:numFmt w:val="decimal"/>
      <w:lvlText w:val="%1"/>
      <w:lvlJc w:val="left"/>
      <w:pPr>
        <w:ind w:left="1110" w:hanging="1110"/>
      </w:pPr>
      <w:rPr>
        <w:rFonts w:hint="default"/>
      </w:rPr>
    </w:lvl>
    <w:lvl w:ilvl="1">
      <w:start w:val="11"/>
      <w:numFmt w:val="decimal"/>
      <w:lvlText w:val="%1-%2"/>
      <w:lvlJc w:val="left"/>
      <w:pPr>
        <w:ind w:left="1110" w:hanging="1110"/>
      </w:pPr>
      <w:rPr>
        <w:rFonts w:hint="default"/>
      </w:rPr>
    </w:lvl>
    <w:lvl w:ilvl="2">
      <w:start w:val="15"/>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426ABF"/>
    <w:multiLevelType w:val="multilevel"/>
    <w:tmpl w:val="FE0A8C7A"/>
    <w:lvl w:ilvl="0">
      <w:start w:val="2018"/>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786E0E"/>
    <w:multiLevelType w:val="multilevel"/>
    <w:tmpl w:val="C31C8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4B2938"/>
    <w:multiLevelType w:val="hybridMultilevel"/>
    <w:tmpl w:val="1C100C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94D4078"/>
    <w:multiLevelType w:val="multilevel"/>
    <w:tmpl w:val="07E0921A"/>
    <w:lvl w:ilvl="0">
      <w:start w:val="2018"/>
      <w:numFmt w:val="decimal"/>
      <w:lvlText w:val="%1"/>
      <w:lvlJc w:val="left"/>
      <w:pPr>
        <w:ind w:left="1110" w:hanging="1110"/>
      </w:pPr>
      <w:rPr>
        <w:rFonts w:hint="default"/>
      </w:rPr>
    </w:lvl>
    <w:lvl w:ilvl="1">
      <w:start w:val="11"/>
      <w:numFmt w:val="decimal"/>
      <w:lvlText w:val="%1-%2"/>
      <w:lvlJc w:val="left"/>
      <w:pPr>
        <w:ind w:left="1110" w:hanging="1110"/>
      </w:pPr>
      <w:rPr>
        <w:rFonts w:hint="default"/>
      </w:rPr>
    </w:lvl>
    <w:lvl w:ilvl="2">
      <w:start w:val="29"/>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046FD5"/>
    <w:multiLevelType w:val="multilevel"/>
    <w:tmpl w:val="0CAED02A"/>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ED747F"/>
    <w:multiLevelType w:val="multilevel"/>
    <w:tmpl w:val="A40286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1D0A3F"/>
    <w:multiLevelType w:val="multilevel"/>
    <w:tmpl w:val="2FE60F7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2"/>
  </w:num>
  <w:num w:numId="3">
    <w:abstractNumId w:val="17"/>
  </w:num>
  <w:num w:numId="4">
    <w:abstractNumId w:val="30"/>
  </w:num>
  <w:num w:numId="5">
    <w:abstractNumId w:val="12"/>
  </w:num>
  <w:num w:numId="6">
    <w:abstractNumId w:val="33"/>
  </w:num>
  <w:num w:numId="7">
    <w:abstractNumId w:val="3"/>
  </w:num>
  <w:num w:numId="8">
    <w:abstractNumId w:val="29"/>
  </w:num>
  <w:num w:numId="9">
    <w:abstractNumId w:val="10"/>
  </w:num>
  <w:num w:numId="10">
    <w:abstractNumId w:val="14"/>
  </w:num>
  <w:num w:numId="11">
    <w:abstractNumId w:val="23"/>
  </w:num>
  <w:num w:numId="12">
    <w:abstractNumId w:val="1"/>
  </w:num>
  <w:num w:numId="13">
    <w:abstractNumId w:val="6"/>
  </w:num>
  <w:num w:numId="14">
    <w:abstractNumId w:val="4"/>
  </w:num>
  <w:num w:numId="15">
    <w:abstractNumId w:val="0"/>
  </w:num>
  <w:num w:numId="16">
    <w:abstractNumId w:val="11"/>
  </w:num>
  <w:num w:numId="17">
    <w:abstractNumId w:val="25"/>
  </w:num>
  <w:num w:numId="18">
    <w:abstractNumId w:val="26"/>
  </w:num>
  <w:num w:numId="19">
    <w:abstractNumId w:val="31"/>
  </w:num>
  <w:num w:numId="20">
    <w:abstractNumId w:val="8"/>
  </w:num>
  <w:num w:numId="21">
    <w:abstractNumId w:val="18"/>
  </w:num>
  <w:num w:numId="22">
    <w:abstractNumId w:val="5"/>
  </w:num>
  <w:num w:numId="23">
    <w:abstractNumId w:val="2"/>
  </w:num>
  <w:num w:numId="24">
    <w:abstractNumId w:val="7"/>
  </w:num>
  <w:num w:numId="25">
    <w:abstractNumId w:val="19"/>
  </w:num>
  <w:num w:numId="26">
    <w:abstractNumId w:val="27"/>
  </w:num>
  <w:num w:numId="27">
    <w:abstractNumId w:val="28"/>
  </w:num>
  <w:num w:numId="28">
    <w:abstractNumId w:val="13"/>
  </w:num>
  <w:num w:numId="29">
    <w:abstractNumId w:val="34"/>
  </w:num>
  <w:num w:numId="30">
    <w:abstractNumId w:val="15"/>
  </w:num>
  <w:num w:numId="31">
    <w:abstractNumId w:val="20"/>
  </w:num>
  <w:num w:numId="32">
    <w:abstractNumId w:val="9"/>
  </w:num>
  <w:num w:numId="33">
    <w:abstractNumId w:val="16"/>
  </w:num>
  <w:num w:numId="34">
    <w:abstractNumId w:val="2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003EE3"/>
    <w:rsid w:val="00014F05"/>
    <w:rsid w:val="00017AD2"/>
    <w:rsid w:val="00021A1C"/>
    <w:rsid w:val="000378D5"/>
    <w:rsid w:val="00073310"/>
    <w:rsid w:val="00090CF7"/>
    <w:rsid w:val="000A5CBA"/>
    <w:rsid w:val="000C56D8"/>
    <w:rsid w:val="00116E28"/>
    <w:rsid w:val="0012474B"/>
    <w:rsid w:val="00135B05"/>
    <w:rsid w:val="00165811"/>
    <w:rsid w:val="00175A53"/>
    <w:rsid w:val="001843F6"/>
    <w:rsid w:val="00184405"/>
    <w:rsid w:val="00191719"/>
    <w:rsid w:val="001A5F7D"/>
    <w:rsid w:val="001B24C4"/>
    <w:rsid w:val="001E1055"/>
    <w:rsid w:val="002042B1"/>
    <w:rsid w:val="00250F54"/>
    <w:rsid w:val="002601DD"/>
    <w:rsid w:val="0028225D"/>
    <w:rsid w:val="0028261C"/>
    <w:rsid w:val="002B44B5"/>
    <w:rsid w:val="002C17A8"/>
    <w:rsid w:val="002E3791"/>
    <w:rsid w:val="003001C9"/>
    <w:rsid w:val="00304144"/>
    <w:rsid w:val="00373698"/>
    <w:rsid w:val="00384F2C"/>
    <w:rsid w:val="003868F5"/>
    <w:rsid w:val="003A098E"/>
    <w:rsid w:val="003D3221"/>
    <w:rsid w:val="003E35AF"/>
    <w:rsid w:val="00421C62"/>
    <w:rsid w:val="004442E9"/>
    <w:rsid w:val="004957DB"/>
    <w:rsid w:val="004A2D4D"/>
    <w:rsid w:val="004D569B"/>
    <w:rsid w:val="004F364D"/>
    <w:rsid w:val="00515807"/>
    <w:rsid w:val="00554C7C"/>
    <w:rsid w:val="00565448"/>
    <w:rsid w:val="005878F3"/>
    <w:rsid w:val="005C22E2"/>
    <w:rsid w:val="00602229"/>
    <w:rsid w:val="00605865"/>
    <w:rsid w:val="00613166"/>
    <w:rsid w:val="00631951"/>
    <w:rsid w:val="006402BD"/>
    <w:rsid w:val="006635ED"/>
    <w:rsid w:val="006E5117"/>
    <w:rsid w:val="006F6BF4"/>
    <w:rsid w:val="0072642D"/>
    <w:rsid w:val="00735C76"/>
    <w:rsid w:val="007B355B"/>
    <w:rsid w:val="007E0C4E"/>
    <w:rsid w:val="007F5A10"/>
    <w:rsid w:val="008256DB"/>
    <w:rsid w:val="0083702C"/>
    <w:rsid w:val="00841BA2"/>
    <w:rsid w:val="00870782"/>
    <w:rsid w:val="00871CBE"/>
    <w:rsid w:val="008763F1"/>
    <w:rsid w:val="00882071"/>
    <w:rsid w:val="00886367"/>
    <w:rsid w:val="00892CDB"/>
    <w:rsid w:val="008963AB"/>
    <w:rsid w:val="008C0BE4"/>
    <w:rsid w:val="008D17B1"/>
    <w:rsid w:val="009006D7"/>
    <w:rsid w:val="00901CB4"/>
    <w:rsid w:val="0091036B"/>
    <w:rsid w:val="009418AA"/>
    <w:rsid w:val="00947063"/>
    <w:rsid w:val="00983A0B"/>
    <w:rsid w:val="009907DC"/>
    <w:rsid w:val="009B61C2"/>
    <w:rsid w:val="009B6EDE"/>
    <w:rsid w:val="009D13CD"/>
    <w:rsid w:val="00A0737E"/>
    <w:rsid w:val="00A34C5D"/>
    <w:rsid w:val="00B92BBA"/>
    <w:rsid w:val="00BD07A7"/>
    <w:rsid w:val="00C01C8C"/>
    <w:rsid w:val="00C03D8D"/>
    <w:rsid w:val="00C05258"/>
    <w:rsid w:val="00C079A5"/>
    <w:rsid w:val="00C277A9"/>
    <w:rsid w:val="00C51906"/>
    <w:rsid w:val="00C54DA8"/>
    <w:rsid w:val="00C704B9"/>
    <w:rsid w:val="00C80030"/>
    <w:rsid w:val="00C968DF"/>
    <w:rsid w:val="00CB4497"/>
    <w:rsid w:val="00CC004A"/>
    <w:rsid w:val="00CC1EB6"/>
    <w:rsid w:val="00CC33E9"/>
    <w:rsid w:val="00CD0BB4"/>
    <w:rsid w:val="00CE0CD5"/>
    <w:rsid w:val="00CE3C63"/>
    <w:rsid w:val="00D0473D"/>
    <w:rsid w:val="00D07315"/>
    <w:rsid w:val="00D23233"/>
    <w:rsid w:val="00D41F7D"/>
    <w:rsid w:val="00D44BDA"/>
    <w:rsid w:val="00D67FC2"/>
    <w:rsid w:val="00D743B1"/>
    <w:rsid w:val="00D97E14"/>
    <w:rsid w:val="00DA6424"/>
    <w:rsid w:val="00DB479D"/>
    <w:rsid w:val="00DB78DB"/>
    <w:rsid w:val="00DD2E17"/>
    <w:rsid w:val="00DD6EA7"/>
    <w:rsid w:val="00DF1700"/>
    <w:rsid w:val="00E86A4E"/>
    <w:rsid w:val="00EC7391"/>
    <w:rsid w:val="00EF1C94"/>
    <w:rsid w:val="00F37B96"/>
    <w:rsid w:val="00F51C59"/>
    <w:rsid w:val="00FE52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800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F37B9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37B96"/>
    <w:rPr>
      <w:rFonts w:ascii="Tahoma" w:hAnsi="Tahoma" w:cs="Tahoma"/>
      <w:sz w:val="16"/>
      <w:szCs w:val="16"/>
    </w:rPr>
  </w:style>
  <w:style w:type="paragraph" w:styleId="Sraopastraipa">
    <w:name w:val="List Paragraph"/>
    <w:basedOn w:val="prastasis"/>
    <w:rsid w:val="00870782"/>
    <w:pPr>
      <w:ind w:left="720"/>
      <w:contextualSpacing/>
    </w:pPr>
  </w:style>
  <w:style w:type="character" w:styleId="Hipersaitas">
    <w:name w:val="Hyperlink"/>
    <w:basedOn w:val="Numatytasispastraiposriftas"/>
    <w:unhideWhenUsed/>
    <w:rsid w:val="00250F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gelis.mir.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BFE710C9-DC6F-4A5A-8FD1-A00A2184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Pages>
  <Words>9622</Words>
  <Characters>5485</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15077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1</cp:lastModifiedBy>
  <cp:revision>86</cp:revision>
  <cp:lastPrinted>2019-01-22T08:02:00Z</cp:lastPrinted>
  <dcterms:created xsi:type="dcterms:W3CDTF">2018-12-07T07:15:00Z</dcterms:created>
  <dcterms:modified xsi:type="dcterms:W3CDTF">2019-01-22T08:06:00Z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